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FBB0E" w14:textId="221D7EB4" w:rsidR="00115D5F" w:rsidRPr="00574F51" w:rsidRDefault="00115D5F" w:rsidP="00115D5F">
      <w:pPr>
        <w:tabs>
          <w:tab w:val="left" w:pos="6259"/>
        </w:tabs>
        <w:spacing w:after="0" w:line="240" w:lineRule="auto"/>
        <w:jc w:val="center"/>
        <w:rPr>
          <w:rFonts w:ascii="Arial" w:eastAsia="Times New Roman" w:hAnsi="Arial" w:cs="Arial"/>
          <w:b/>
          <w:sz w:val="20"/>
          <w:szCs w:val="20"/>
        </w:rPr>
      </w:pPr>
      <w:bookmarkStart w:id="0" w:name="_GoBack"/>
      <w:bookmarkEnd w:id="0"/>
      <w:r w:rsidRPr="00574F51">
        <w:rPr>
          <w:rFonts w:ascii="Arial" w:eastAsia="Times New Roman" w:hAnsi="Arial" w:cs="Arial"/>
          <w:b/>
          <w:sz w:val="20"/>
          <w:szCs w:val="20"/>
        </w:rPr>
        <w:t xml:space="preserve">SAMPLE HERD PLAN </w:t>
      </w:r>
      <w:r w:rsidR="00121B76" w:rsidRPr="00F57103">
        <w:rPr>
          <w:rFonts w:ascii="Arial" w:eastAsia="Times New Roman" w:hAnsi="Arial" w:cs="Arial"/>
          <w:b/>
          <w:sz w:val="20"/>
          <w:szCs w:val="20"/>
        </w:rPr>
        <w:t>FOR SHOW PIG BREEDER</w:t>
      </w:r>
    </w:p>
    <w:tbl>
      <w:tblPr>
        <w:tblW w:w="1124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
        <w:gridCol w:w="1620"/>
        <w:gridCol w:w="432"/>
        <w:gridCol w:w="1692"/>
        <w:gridCol w:w="1188"/>
        <w:gridCol w:w="360"/>
        <w:gridCol w:w="2196"/>
        <w:gridCol w:w="3744"/>
      </w:tblGrid>
      <w:tr w:rsidR="00124FB2" w:rsidRPr="005A008D" w14:paraId="2BCEC417" w14:textId="77777777" w:rsidTr="00EB452A">
        <w:trPr>
          <w:gridBefore w:val="1"/>
          <w:wBefore w:w="13" w:type="dxa"/>
          <w:cantSplit/>
          <w:trHeight w:val="167"/>
        </w:trPr>
        <w:tc>
          <w:tcPr>
            <w:tcW w:w="11232" w:type="dxa"/>
            <w:gridSpan w:val="7"/>
            <w:tcBorders>
              <w:top w:val="nil"/>
              <w:left w:val="nil"/>
              <w:bottom w:val="single" w:sz="4" w:space="0" w:color="auto"/>
              <w:right w:val="nil"/>
            </w:tcBorders>
            <w:vAlign w:val="center"/>
          </w:tcPr>
          <w:p w14:paraId="149824F7" w14:textId="41B6D83A" w:rsidR="00124FB2" w:rsidRPr="005A008D" w:rsidRDefault="00124FB2" w:rsidP="00115D5F">
            <w:pPr>
              <w:spacing w:before="20" w:after="20" w:line="240" w:lineRule="auto"/>
              <w:rPr>
                <w:rFonts w:ascii="Arial" w:eastAsia="Times New Roman" w:hAnsi="Arial" w:cs="Times New Roman"/>
                <w:position w:val="6"/>
                <w:sz w:val="12"/>
                <w:szCs w:val="16"/>
              </w:rPr>
            </w:pPr>
            <w:r w:rsidRPr="005A008D">
              <w:rPr>
                <w:rFonts w:ascii="Arial" w:eastAsia="Times New Roman" w:hAnsi="Arial" w:cs="Times New Roman"/>
                <w:position w:val="6"/>
                <w:sz w:val="12"/>
                <w:szCs w:val="16"/>
              </w:rPr>
              <w:t>AH-</w:t>
            </w:r>
            <w:r w:rsidR="008874BA">
              <w:rPr>
                <w:rFonts w:ascii="Arial" w:eastAsia="Times New Roman" w:hAnsi="Arial" w:cs="Times New Roman"/>
                <w:position w:val="6"/>
                <w:sz w:val="12"/>
                <w:szCs w:val="16"/>
              </w:rPr>
              <w:t>SW-100</w:t>
            </w:r>
            <w:r w:rsidRPr="005A008D">
              <w:rPr>
                <w:rFonts w:ascii="Arial" w:eastAsia="Times New Roman" w:hAnsi="Arial" w:cs="Times New Roman"/>
                <w:position w:val="6"/>
                <w:sz w:val="12"/>
                <w:szCs w:val="16"/>
              </w:rPr>
              <w:t xml:space="preserve">  (</w:t>
            </w:r>
            <w:r w:rsidR="008F60F4">
              <w:rPr>
                <w:rFonts w:ascii="Arial" w:eastAsia="Times New Roman" w:hAnsi="Arial" w:cs="Times New Roman"/>
                <w:position w:val="6"/>
                <w:sz w:val="12"/>
                <w:szCs w:val="16"/>
              </w:rPr>
              <w:t xml:space="preserve">created </w:t>
            </w:r>
            <w:r w:rsidR="00117B4A">
              <w:rPr>
                <w:rFonts w:ascii="Arial" w:eastAsia="Times New Roman" w:hAnsi="Arial" w:cs="Times New Roman"/>
                <w:position w:val="6"/>
                <w:sz w:val="12"/>
                <w:szCs w:val="16"/>
              </w:rPr>
              <w:t>January 2018</w:t>
            </w:r>
            <w:r w:rsidR="00F72B3B">
              <w:rPr>
                <w:rFonts w:ascii="Arial" w:eastAsia="Times New Roman" w:hAnsi="Arial" w:cs="Times New Roman"/>
                <w:position w:val="6"/>
                <w:sz w:val="12"/>
                <w:szCs w:val="16"/>
              </w:rPr>
              <w:t xml:space="preserve">/Updated </w:t>
            </w:r>
            <w:r w:rsidR="00115D5F">
              <w:rPr>
                <w:rFonts w:ascii="Arial" w:eastAsia="Times New Roman" w:hAnsi="Arial" w:cs="Times New Roman"/>
                <w:position w:val="6"/>
                <w:sz w:val="12"/>
                <w:szCs w:val="16"/>
              </w:rPr>
              <w:t>May 3</w:t>
            </w:r>
            <w:r w:rsidR="00F72B3B">
              <w:rPr>
                <w:rFonts w:ascii="Arial" w:eastAsia="Times New Roman" w:hAnsi="Arial" w:cs="Times New Roman"/>
                <w:position w:val="6"/>
                <w:sz w:val="12"/>
                <w:szCs w:val="16"/>
              </w:rPr>
              <w:t>, 2018)</w:t>
            </w:r>
            <w:r w:rsidR="00115D5F">
              <w:rPr>
                <w:rFonts w:ascii="Arial" w:eastAsia="Times New Roman" w:hAnsi="Arial" w:cs="Times New Roman"/>
                <w:position w:val="6"/>
                <w:sz w:val="12"/>
                <w:szCs w:val="16"/>
              </w:rPr>
              <w:t xml:space="preserve">          </w:t>
            </w:r>
            <w:r w:rsidR="00115D5F">
              <w:rPr>
                <w:rFonts w:ascii="Arial" w:eastAsia="Times New Roman" w:hAnsi="Arial" w:cs="Times New Roman"/>
                <w:b/>
                <w:color w:val="FF0000"/>
                <w:position w:val="6"/>
                <w:sz w:val="24"/>
                <w:szCs w:val="24"/>
              </w:rPr>
              <w:t>READ ONLY - USE BLANK HERD PLAN</w:t>
            </w:r>
          </w:p>
        </w:tc>
      </w:tr>
      <w:tr w:rsidR="00E558F5" w:rsidRPr="005A008D" w14:paraId="59BA0135" w14:textId="77777777" w:rsidTr="00E558F5">
        <w:tblPrEx>
          <w:tblBorders>
            <w:insideH w:val="single" w:sz="4" w:space="0" w:color="auto"/>
            <w:insideV w:val="single" w:sz="4" w:space="0" w:color="auto"/>
          </w:tblBorders>
          <w:tblLook w:val="01E0" w:firstRow="1" w:lastRow="1" w:firstColumn="1" w:lastColumn="1" w:noHBand="0" w:noVBand="0"/>
        </w:tblPrEx>
        <w:trPr>
          <w:gridBefore w:val="1"/>
          <w:wBefore w:w="13" w:type="dxa"/>
          <w:trHeight w:val="179"/>
        </w:trPr>
        <w:tc>
          <w:tcPr>
            <w:tcW w:w="1620" w:type="dxa"/>
            <w:vMerge w:val="restart"/>
          </w:tcPr>
          <w:p w14:paraId="36456E36" w14:textId="77777777" w:rsidR="00E558F5" w:rsidRPr="005A008D" w:rsidRDefault="00E558F5" w:rsidP="005A008D">
            <w:pPr>
              <w:spacing w:before="160" w:after="0" w:line="240" w:lineRule="auto"/>
              <w:rPr>
                <w:rFonts w:ascii="Arial" w:eastAsia="Times New Roman" w:hAnsi="Arial" w:cs="Times New Roman"/>
                <w:szCs w:val="20"/>
              </w:rPr>
            </w:pPr>
            <w:r w:rsidRPr="000662AB">
              <w:rPr>
                <w:rFonts w:ascii="Arial" w:eastAsia="Times New Roman" w:hAnsi="Arial" w:cs="Times New Roman"/>
                <w:noProof/>
                <w:szCs w:val="20"/>
              </w:rPr>
              <w:drawing>
                <wp:inline distT="0" distB="0" distL="0" distR="0" wp14:anchorId="20BEC254" wp14:editId="5131CE2E">
                  <wp:extent cx="914400" cy="914400"/>
                  <wp:effectExtent l="0" t="0" r="0" b="0"/>
                  <wp:docPr id="2" name="Picture 2" descr="C:\Users\mollejl\Desktop\DATCPlogo_1in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lejl\Desktop\DATCPlogo_1in_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3672" w:type="dxa"/>
            <w:gridSpan w:val="4"/>
            <w:vMerge w:val="restart"/>
            <w:vAlign w:val="center"/>
          </w:tcPr>
          <w:p w14:paraId="38A10BFB" w14:textId="031E53A7" w:rsidR="00E558F5" w:rsidRPr="005A008D" w:rsidRDefault="00E558F5" w:rsidP="005A008D">
            <w:pPr>
              <w:tabs>
                <w:tab w:val="left" w:pos="5012"/>
              </w:tabs>
              <w:spacing w:after="0" w:line="240" w:lineRule="exact"/>
              <w:rPr>
                <w:rFonts w:ascii="Times New Roman" w:eastAsia="Arial Unicode MS" w:hAnsi="Times New Roman" w:cs="Times New Roman"/>
              </w:rPr>
            </w:pPr>
            <w:r w:rsidRPr="005A008D">
              <w:rPr>
                <w:rFonts w:ascii="Times New Roman" w:eastAsia="Arial Unicode MS" w:hAnsi="Times New Roman" w:cs="Times New Roman"/>
              </w:rPr>
              <w:t>Wisconsin Department of Agriculture,</w:t>
            </w:r>
          </w:p>
          <w:p w14:paraId="15556517" w14:textId="77777777" w:rsidR="00E558F5" w:rsidRPr="005A008D" w:rsidRDefault="00E558F5" w:rsidP="005A008D">
            <w:pPr>
              <w:tabs>
                <w:tab w:val="left" w:pos="5012"/>
              </w:tabs>
              <w:spacing w:after="0" w:line="240" w:lineRule="exact"/>
              <w:rPr>
                <w:rFonts w:ascii="Times New Roman" w:eastAsia="Arial Unicode MS" w:hAnsi="Times New Roman" w:cs="Times New Roman"/>
              </w:rPr>
            </w:pPr>
            <w:r w:rsidRPr="005A008D">
              <w:rPr>
                <w:rFonts w:ascii="Times New Roman" w:eastAsia="Arial Unicode MS" w:hAnsi="Times New Roman" w:cs="Times New Roman"/>
              </w:rPr>
              <w:t>Trade and Consumer Protection</w:t>
            </w:r>
          </w:p>
          <w:p w14:paraId="0813F315" w14:textId="01F061C3" w:rsidR="00E558F5" w:rsidRPr="005A008D" w:rsidRDefault="00E558F5" w:rsidP="005A008D">
            <w:pPr>
              <w:tabs>
                <w:tab w:val="left" w:pos="5012"/>
              </w:tabs>
              <w:spacing w:after="0" w:line="240" w:lineRule="exact"/>
              <w:rPr>
                <w:rFonts w:ascii="Times New Roman" w:eastAsia="Arial Unicode MS" w:hAnsi="Times New Roman" w:cs="Times New Roman"/>
                <w:sz w:val="20"/>
                <w:szCs w:val="20"/>
              </w:rPr>
            </w:pPr>
            <w:r w:rsidRPr="005A008D">
              <w:rPr>
                <w:rFonts w:ascii="Times New Roman" w:eastAsia="Arial Unicode MS" w:hAnsi="Times New Roman" w:cs="Times New Roman"/>
                <w:sz w:val="20"/>
                <w:szCs w:val="20"/>
              </w:rPr>
              <w:t xml:space="preserve">Division of Animal Health                         </w:t>
            </w:r>
          </w:p>
          <w:p w14:paraId="2041C65F" w14:textId="2F9AE301" w:rsidR="00E558F5" w:rsidRDefault="00E558F5" w:rsidP="002C264D">
            <w:pPr>
              <w:tabs>
                <w:tab w:val="left" w:pos="3942"/>
              </w:tabs>
              <w:spacing w:after="0" w:line="240" w:lineRule="exact"/>
              <w:rPr>
                <w:rFonts w:ascii="Times New Roman" w:eastAsia="Times New Roman" w:hAnsi="Times New Roman" w:cs="Times New Roman"/>
                <w:sz w:val="20"/>
                <w:szCs w:val="20"/>
              </w:rPr>
            </w:pPr>
            <w:r w:rsidRPr="005A008D">
              <w:rPr>
                <w:rFonts w:ascii="Times New Roman" w:eastAsia="Arial Unicode MS" w:hAnsi="Times New Roman" w:cs="Times New Roman"/>
                <w:sz w:val="20"/>
                <w:szCs w:val="20"/>
              </w:rPr>
              <w:t>PO Box 8911</w:t>
            </w:r>
            <w:r w:rsidRPr="005A008D">
              <w:rPr>
                <w:rFonts w:ascii="Times New Roman" w:eastAsia="Times New Roman" w:hAnsi="Times New Roman" w:cs="Times New Roman"/>
                <w:sz w:val="20"/>
                <w:szCs w:val="20"/>
              </w:rPr>
              <w:t xml:space="preserve">                                              </w:t>
            </w:r>
          </w:p>
          <w:p w14:paraId="0166D459" w14:textId="4262E8E3" w:rsidR="00E558F5" w:rsidRPr="005A008D" w:rsidRDefault="00E558F5" w:rsidP="002C264D">
            <w:pPr>
              <w:tabs>
                <w:tab w:val="left" w:pos="3942"/>
              </w:tabs>
              <w:spacing w:after="0" w:line="240" w:lineRule="exact"/>
              <w:rPr>
                <w:rFonts w:ascii="Times New Roman" w:eastAsia="Times New Roman" w:hAnsi="Times New Roman" w:cs="Times New Roman"/>
                <w:sz w:val="20"/>
                <w:szCs w:val="20"/>
              </w:rPr>
            </w:pPr>
            <w:r w:rsidRPr="005A008D">
              <w:rPr>
                <w:rFonts w:ascii="Times New Roman" w:eastAsia="Arial Unicode MS" w:hAnsi="Times New Roman" w:cs="Times New Roman"/>
                <w:sz w:val="20"/>
                <w:szCs w:val="20"/>
              </w:rPr>
              <w:t>Madison WI  53708-8911</w:t>
            </w:r>
            <w:r w:rsidRPr="005A008D">
              <w:rPr>
                <w:rFonts w:ascii="Times New Roman" w:eastAsia="Times New Roman" w:hAnsi="Times New Roman" w:cs="Times New Roman"/>
                <w:sz w:val="20"/>
                <w:szCs w:val="20"/>
              </w:rPr>
              <w:t xml:space="preserve">                          </w:t>
            </w:r>
          </w:p>
          <w:p w14:paraId="5F44C5C2" w14:textId="40A9FF67" w:rsidR="00E558F5" w:rsidRDefault="00E558F5" w:rsidP="009C061B">
            <w:pPr>
              <w:spacing w:after="0" w:line="240" w:lineRule="auto"/>
              <w:rPr>
                <w:rFonts w:ascii="Times New Roman" w:eastAsia="Times New Roman" w:hAnsi="Times New Roman" w:cs="Times New Roman"/>
                <w:sz w:val="20"/>
                <w:szCs w:val="20"/>
              </w:rPr>
            </w:pPr>
            <w:r w:rsidRPr="005A008D">
              <w:rPr>
                <w:rFonts w:ascii="Times New Roman" w:eastAsia="Arial Unicode MS" w:hAnsi="Times New Roman" w:cs="Times New Roman"/>
                <w:sz w:val="20"/>
                <w:szCs w:val="20"/>
              </w:rPr>
              <w:t>Phone 608-224-4872   Fax 608-224-4871</w:t>
            </w:r>
            <w:r w:rsidRPr="005A008D">
              <w:rPr>
                <w:rFonts w:ascii="Arial" w:eastAsia="Times New Roman" w:hAnsi="Arial" w:cs="Times New Roman"/>
                <w:sz w:val="20"/>
                <w:szCs w:val="20"/>
              </w:rPr>
              <w:t xml:space="preserve"> </w:t>
            </w:r>
          </w:p>
        </w:tc>
        <w:tc>
          <w:tcPr>
            <w:tcW w:w="5940" w:type="dxa"/>
            <w:gridSpan w:val="2"/>
            <w:tcBorders>
              <w:bottom w:val="single" w:sz="4" w:space="0" w:color="auto"/>
            </w:tcBorders>
            <w:shd w:val="clear" w:color="auto" w:fill="D9D9D9" w:themeFill="background1" w:themeFillShade="D9"/>
            <w:vAlign w:val="center"/>
          </w:tcPr>
          <w:p w14:paraId="534358FF" w14:textId="7AEB4776" w:rsidR="00E558F5" w:rsidRPr="00E558F5" w:rsidRDefault="00E558F5" w:rsidP="00E558F5">
            <w:pPr>
              <w:spacing w:after="0" w:line="240" w:lineRule="auto"/>
              <w:jc w:val="center"/>
              <w:rPr>
                <w:b/>
                <w:sz w:val="18"/>
                <w:szCs w:val="18"/>
              </w:rPr>
            </w:pPr>
            <w:r w:rsidRPr="00E558F5">
              <w:rPr>
                <w:b/>
                <w:sz w:val="18"/>
                <w:szCs w:val="18"/>
              </w:rPr>
              <w:t>OFFICE USE ONLY</w:t>
            </w:r>
          </w:p>
        </w:tc>
      </w:tr>
      <w:tr w:rsidR="00E558F5" w:rsidRPr="005A008D" w14:paraId="3AC15B11" w14:textId="77777777" w:rsidTr="009C061B">
        <w:tblPrEx>
          <w:tblBorders>
            <w:insideH w:val="single" w:sz="4" w:space="0" w:color="auto"/>
            <w:insideV w:val="single" w:sz="4" w:space="0" w:color="auto"/>
          </w:tblBorders>
          <w:tblLook w:val="01E0" w:firstRow="1" w:lastRow="1" w:firstColumn="1" w:lastColumn="1" w:noHBand="0" w:noVBand="0"/>
        </w:tblPrEx>
        <w:trPr>
          <w:gridBefore w:val="1"/>
          <w:wBefore w:w="13" w:type="dxa"/>
          <w:trHeight w:val="386"/>
        </w:trPr>
        <w:tc>
          <w:tcPr>
            <w:tcW w:w="1620" w:type="dxa"/>
            <w:vMerge/>
          </w:tcPr>
          <w:p w14:paraId="5830E2DE" w14:textId="77777777" w:rsidR="00E558F5" w:rsidRPr="000662AB" w:rsidRDefault="00E558F5" w:rsidP="005A008D">
            <w:pPr>
              <w:spacing w:before="160" w:after="0" w:line="240" w:lineRule="auto"/>
              <w:rPr>
                <w:rFonts w:ascii="Arial" w:eastAsia="Times New Roman" w:hAnsi="Arial" w:cs="Times New Roman"/>
                <w:noProof/>
                <w:szCs w:val="20"/>
              </w:rPr>
            </w:pPr>
          </w:p>
        </w:tc>
        <w:tc>
          <w:tcPr>
            <w:tcW w:w="3672" w:type="dxa"/>
            <w:gridSpan w:val="4"/>
            <w:vMerge/>
            <w:vAlign w:val="center"/>
          </w:tcPr>
          <w:p w14:paraId="667C3A82" w14:textId="77777777" w:rsidR="00E558F5" w:rsidRPr="005A008D" w:rsidRDefault="00E558F5" w:rsidP="005A008D">
            <w:pPr>
              <w:tabs>
                <w:tab w:val="left" w:pos="5012"/>
              </w:tabs>
              <w:spacing w:after="0" w:line="240" w:lineRule="exact"/>
              <w:rPr>
                <w:rFonts w:ascii="Times New Roman" w:eastAsia="Arial Unicode MS" w:hAnsi="Times New Roman" w:cs="Times New Roman"/>
              </w:rPr>
            </w:pPr>
          </w:p>
        </w:tc>
        <w:tc>
          <w:tcPr>
            <w:tcW w:w="5940" w:type="dxa"/>
            <w:gridSpan w:val="2"/>
            <w:tcBorders>
              <w:bottom w:val="single" w:sz="4" w:space="0" w:color="auto"/>
            </w:tcBorders>
            <w:shd w:val="clear" w:color="auto" w:fill="D9D9D9" w:themeFill="background1" w:themeFillShade="D9"/>
            <w:vAlign w:val="center"/>
          </w:tcPr>
          <w:p w14:paraId="46DD8197" w14:textId="340439BB" w:rsidR="00E558F5" w:rsidRPr="003523AF" w:rsidRDefault="00E558F5" w:rsidP="003523AF">
            <w:pPr>
              <w:spacing w:after="0" w:line="240" w:lineRule="auto"/>
            </w:pPr>
            <w:r>
              <w:t>HERD PLAN NUMBER</w:t>
            </w:r>
          </w:p>
        </w:tc>
      </w:tr>
      <w:tr w:rsidR="00E558F5" w:rsidRPr="005A008D" w14:paraId="0BFB60B4" w14:textId="77777777" w:rsidTr="009C061B">
        <w:tblPrEx>
          <w:tblBorders>
            <w:insideH w:val="single" w:sz="4" w:space="0" w:color="auto"/>
            <w:insideV w:val="single" w:sz="4" w:space="0" w:color="auto"/>
          </w:tblBorders>
          <w:tblLook w:val="01E0" w:firstRow="1" w:lastRow="1" w:firstColumn="1" w:lastColumn="1" w:noHBand="0" w:noVBand="0"/>
        </w:tblPrEx>
        <w:trPr>
          <w:gridBefore w:val="1"/>
          <w:wBefore w:w="13" w:type="dxa"/>
          <w:trHeight w:val="350"/>
        </w:trPr>
        <w:tc>
          <w:tcPr>
            <w:tcW w:w="1620" w:type="dxa"/>
            <w:vMerge/>
          </w:tcPr>
          <w:p w14:paraId="26CF7385" w14:textId="77777777" w:rsidR="00E558F5" w:rsidRPr="000662AB" w:rsidRDefault="00E558F5" w:rsidP="005A008D">
            <w:pPr>
              <w:spacing w:before="160" w:after="0" w:line="240" w:lineRule="auto"/>
              <w:rPr>
                <w:rFonts w:ascii="Arial" w:eastAsia="Times New Roman" w:hAnsi="Arial" w:cs="Times New Roman"/>
                <w:noProof/>
                <w:szCs w:val="20"/>
              </w:rPr>
            </w:pPr>
          </w:p>
        </w:tc>
        <w:tc>
          <w:tcPr>
            <w:tcW w:w="3672" w:type="dxa"/>
            <w:gridSpan w:val="4"/>
            <w:vMerge/>
            <w:vAlign w:val="center"/>
          </w:tcPr>
          <w:p w14:paraId="7F8F6EB5" w14:textId="77777777" w:rsidR="00E558F5" w:rsidRPr="005A008D" w:rsidRDefault="00E558F5" w:rsidP="005A008D">
            <w:pPr>
              <w:tabs>
                <w:tab w:val="left" w:pos="5012"/>
              </w:tabs>
              <w:spacing w:after="0" w:line="240" w:lineRule="exact"/>
              <w:rPr>
                <w:rFonts w:ascii="Times New Roman" w:eastAsia="Arial Unicode MS" w:hAnsi="Times New Roman" w:cs="Times New Roman"/>
              </w:rPr>
            </w:pPr>
          </w:p>
        </w:tc>
        <w:tc>
          <w:tcPr>
            <w:tcW w:w="5940" w:type="dxa"/>
            <w:gridSpan w:val="2"/>
            <w:tcBorders>
              <w:bottom w:val="single" w:sz="4" w:space="0" w:color="auto"/>
            </w:tcBorders>
            <w:shd w:val="clear" w:color="auto" w:fill="D9D9D9" w:themeFill="background1" w:themeFillShade="D9"/>
            <w:vAlign w:val="center"/>
          </w:tcPr>
          <w:p w14:paraId="3C971B34" w14:textId="0D7D0A9F" w:rsidR="00E558F5" w:rsidRPr="003523AF" w:rsidRDefault="00E558F5" w:rsidP="00CC684D">
            <w:pPr>
              <w:spacing w:after="0" w:line="240" w:lineRule="auto"/>
            </w:pPr>
            <w:r>
              <w:t>DATE EXPIRES</w:t>
            </w:r>
            <w:r w:rsidR="00165303">
              <w:t xml:space="preserve"> </w:t>
            </w:r>
          </w:p>
        </w:tc>
      </w:tr>
      <w:tr w:rsidR="00E558F5" w:rsidRPr="005A008D" w14:paraId="704165E6" w14:textId="77777777" w:rsidTr="00947005">
        <w:tblPrEx>
          <w:tblBorders>
            <w:insideH w:val="single" w:sz="4" w:space="0" w:color="auto"/>
            <w:insideV w:val="single" w:sz="4" w:space="0" w:color="auto"/>
          </w:tblBorders>
          <w:tblLook w:val="01E0" w:firstRow="1" w:lastRow="1" w:firstColumn="1" w:lastColumn="1" w:noHBand="0" w:noVBand="0"/>
        </w:tblPrEx>
        <w:trPr>
          <w:gridBefore w:val="1"/>
          <w:wBefore w:w="13" w:type="dxa"/>
          <w:trHeight w:val="548"/>
        </w:trPr>
        <w:tc>
          <w:tcPr>
            <w:tcW w:w="1620" w:type="dxa"/>
            <w:vMerge/>
            <w:tcBorders>
              <w:bottom w:val="single" w:sz="4" w:space="0" w:color="auto"/>
            </w:tcBorders>
          </w:tcPr>
          <w:p w14:paraId="05F1217D" w14:textId="77777777" w:rsidR="00E558F5" w:rsidRPr="000662AB" w:rsidRDefault="00E558F5" w:rsidP="00E558F5">
            <w:pPr>
              <w:spacing w:before="160" w:after="0" w:line="240" w:lineRule="auto"/>
              <w:rPr>
                <w:rFonts w:ascii="Arial" w:eastAsia="Times New Roman" w:hAnsi="Arial" w:cs="Times New Roman"/>
                <w:noProof/>
                <w:szCs w:val="20"/>
              </w:rPr>
            </w:pPr>
          </w:p>
        </w:tc>
        <w:tc>
          <w:tcPr>
            <w:tcW w:w="3672" w:type="dxa"/>
            <w:gridSpan w:val="4"/>
            <w:vMerge/>
            <w:tcBorders>
              <w:bottom w:val="single" w:sz="4" w:space="0" w:color="auto"/>
            </w:tcBorders>
            <w:vAlign w:val="center"/>
          </w:tcPr>
          <w:p w14:paraId="0E9E6CB7" w14:textId="77777777" w:rsidR="00E558F5" w:rsidRPr="005A008D" w:rsidRDefault="00E558F5" w:rsidP="00E558F5">
            <w:pPr>
              <w:tabs>
                <w:tab w:val="left" w:pos="5012"/>
              </w:tabs>
              <w:spacing w:after="0" w:line="240" w:lineRule="exact"/>
              <w:rPr>
                <w:rFonts w:ascii="Times New Roman" w:eastAsia="Arial Unicode MS" w:hAnsi="Times New Roman" w:cs="Times New Roman"/>
              </w:rPr>
            </w:pPr>
          </w:p>
        </w:tc>
        <w:tc>
          <w:tcPr>
            <w:tcW w:w="5940" w:type="dxa"/>
            <w:gridSpan w:val="2"/>
            <w:tcBorders>
              <w:bottom w:val="single" w:sz="4" w:space="0" w:color="auto"/>
            </w:tcBorders>
            <w:vAlign w:val="center"/>
          </w:tcPr>
          <w:p w14:paraId="6EBD53B6" w14:textId="0B7ADED5" w:rsidR="00E558F5" w:rsidRPr="00165303" w:rsidRDefault="00E558F5" w:rsidP="00E558F5">
            <w:pPr>
              <w:spacing w:after="0" w:line="240" w:lineRule="auto"/>
              <w:rPr>
                <w:rFonts w:ascii="Times New Roman" w:hAnsi="Times New Roman" w:cs="Times New Roman"/>
                <w:sz w:val="20"/>
                <w:szCs w:val="20"/>
              </w:rPr>
            </w:pPr>
            <w:r w:rsidRPr="000F58BF">
              <w:rPr>
                <w:rFonts w:ascii="Times New Roman" w:eastAsia="Times New Roman" w:hAnsi="Times New Roman" w:cs="Times New Roman"/>
                <w:b/>
                <w:sz w:val="20"/>
                <w:szCs w:val="20"/>
              </w:rPr>
              <w:t>Additional resources</w:t>
            </w:r>
            <w:r w:rsidRPr="000F58BF">
              <w:rPr>
                <w:rFonts w:ascii="Times New Roman" w:eastAsia="Times New Roman" w:hAnsi="Times New Roman" w:cs="Times New Roman"/>
                <w:sz w:val="20"/>
                <w:szCs w:val="20"/>
              </w:rPr>
              <w:t xml:space="preserve"> are available at:</w:t>
            </w:r>
            <w:r w:rsidRPr="000F58BF">
              <w:rPr>
                <w:rFonts w:ascii="Times New Roman" w:eastAsia="Times New Roman" w:hAnsi="Times New Roman" w:cs="Times New Roman"/>
                <w:b/>
                <w:sz w:val="20"/>
                <w:szCs w:val="20"/>
              </w:rPr>
              <w:t xml:space="preserve"> </w:t>
            </w:r>
            <w:hyperlink r:id="rId9" w:history="1">
              <w:r w:rsidRPr="000F58BF">
                <w:rPr>
                  <w:rStyle w:val="Hyperlink"/>
                  <w:rFonts w:ascii="Times New Roman" w:hAnsi="Times New Roman" w:cs="Times New Roman"/>
                  <w:sz w:val="20"/>
                  <w:szCs w:val="20"/>
                </w:rPr>
                <w:t>https://datcp.wi.gov/Pages/Programs_Services/SwineMovement.aspx</w:t>
              </w:r>
            </w:hyperlink>
            <w:r w:rsidRPr="000F58BF">
              <w:rPr>
                <w:rFonts w:ascii="Times New Roman" w:hAnsi="Times New Roman" w:cs="Times New Roman"/>
                <w:sz w:val="20"/>
                <w:szCs w:val="20"/>
              </w:rPr>
              <w:t xml:space="preserve"> </w:t>
            </w:r>
          </w:p>
        </w:tc>
      </w:tr>
      <w:tr w:rsidR="00165303" w:rsidRPr="005A008D" w14:paraId="389AFC12" w14:textId="77777777" w:rsidTr="00165303">
        <w:trPr>
          <w:gridBefore w:val="1"/>
          <w:wBefore w:w="13" w:type="dxa"/>
          <w:trHeight w:val="629"/>
        </w:trPr>
        <w:tc>
          <w:tcPr>
            <w:tcW w:w="11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E2B2D5" w14:textId="77777777" w:rsidR="00165303" w:rsidRDefault="00165303" w:rsidP="00165303">
            <w:pPr>
              <w:tabs>
                <w:tab w:val="left" w:pos="252"/>
                <w:tab w:val="left" w:pos="1980"/>
                <w:tab w:val="left" w:pos="2925"/>
                <w:tab w:val="center" w:pos="5022"/>
                <w:tab w:val="left" w:pos="8255"/>
              </w:tabs>
              <w:spacing w:after="0" w:line="240" w:lineRule="auto"/>
              <w:rPr>
                <w:rFonts w:ascii="Arial" w:eastAsia="Arial Unicode MS" w:hAnsi="Arial" w:cs="Arial"/>
                <w:iCs/>
                <w:sz w:val="20"/>
                <w:szCs w:val="20"/>
              </w:rPr>
            </w:pPr>
            <w:r w:rsidRPr="00165303">
              <w:rPr>
                <w:rFonts w:ascii="Arial" w:eastAsia="Arial Unicode MS" w:hAnsi="Arial" w:cs="Arial"/>
                <w:b/>
                <w:iCs/>
                <w:sz w:val="20"/>
                <w:szCs w:val="20"/>
              </w:rPr>
              <w:t>INSTRUCTIONS:</w:t>
            </w:r>
          </w:p>
          <w:p w14:paraId="57FCCEDF" w14:textId="2534F0D8" w:rsidR="00165303" w:rsidRDefault="00165303" w:rsidP="00165303">
            <w:pPr>
              <w:tabs>
                <w:tab w:val="left" w:pos="252"/>
                <w:tab w:val="left" w:pos="1980"/>
                <w:tab w:val="left" w:pos="2925"/>
                <w:tab w:val="center" w:pos="5022"/>
                <w:tab w:val="left" w:pos="8255"/>
              </w:tabs>
              <w:spacing w:after="0" w:line="240" w:lineRule="auto"/>
              <w:rPr>
                <w:rFonts w:ascii="Arial" w:eastAsia="Arial Unicode MS" w:hAnsi="Arial" w:cs="Arial"/>
                <w:iCs/>
                <w:sz w:val="20"/>
                <w:szCs w:val="20"/>
              </w:rPr>
            </w:pPr>
            <w:r>
              <w:rPr>
                <w:rFonts w:ascii="Arial" w:eastAsia="Arial Unicode MS" w:hAnsi="Arial" w:cs="Arial"/>
                <w:iCs/>
                <w:sz w:val="20"/>
                <w:szCs w:val="20"/>
              </w:rPr>
              <w:t>1. Goal is to bring herd plan to negative and limit the spread of the diseases.</w:t>
            </w:r>
          </w:p>
          <w:p w14:paraId="216B7FAB" w14:textId="3936261D" w:rsidR="00165303" w:rsidRDefault="00165303" w:rsidP="00165303">
            <w:pPr>
              <w:tabs>
                <w:tab w:val="left" w:pos="252"/>
                <w:tab w:val="left" w:pos="1980"/>
                <w:tab w:val="left" w:pos="2925"/>
                <w:tab w:val="center" w:pos="5022"/>
                <w:tab w:val="left" w:pos="8255"/>
              </w:tabs>
              <w:spacing w:after="0" w:line="240" w:lineRule="auto"/>
              <w:rPr>
                <w:rFonts w:ascii="Arial" w:eastAsia="Arial Unicode MS" w:hAnsi="Arial" w:cs="Arial"/>
                <w:iCs/>
                <w:sz w:val="20"/>
                <w:szCs w:val="20"/>
              </w:rPr>
            </w:pPr>
            <w:r>
              <w:rPr>
                <w:rFonts w:ascii="Arial" w:eastAsia="Arial Unicode MS" w:hAnsi="Arial" w:cs="Arial"/>
                <w:iCs/>
                <w:sz w:val="20"/>
                <w:szCs w:val="20"/>
              </w:rPr>
              <w:t xml:space="preserve">2. FAX to 608-224-4871, </w:t>
            </w:r>
            <w:r w:rsidRPr="00E5618F">
              <w:rPr>
                <w:rFonts w:ascii="Arial" w:eastAsia="Arial Unicode MS" w:hAnsi="Arial" w:cs="Arial"/>
                <w:iCs/>
                <w:sz w:val="20"/>
                <w:szCs w:val="20"/>
              </w:rPr>
              <w:t xml:space="preserve">email to </w:t>
            </w:r>
            <w:hyperlink r:id="rId10" w:history="1">
              <w:r w:rsidR="00E5618F" w:rsidRPr="003A02CF">
                <w:rPr>
                  <w:rStyle w:val="Hyperlink"/>
                  <w:rFonts w:ascii="Arial" w:eastAsia="Arial Unicode MS" w:hAnsi="Arial" w:cs="Arial"/>
                  <w:iCs/>
                  <w:sz w:val="20"/>
                  <w:szCs w:val="20"/>
                </w:rPr>
                <w:t>datcpswineherdplans@wisconsin.gov</w:t>
              </w:r>
            </w:hyperlink>
            <w:r w:rsidR="00E5618F">
              <w:rPr>
                <w:rFonts w:ascii="Arial" w:eastAsia="Arial Unicode MS" w:hAnsi="Arial" w:cs="Arial"/>
                <w:iCs/>
                <w:sz w:val="20"/>
                <w:szCs w:val="20"/>
              </w:rPr>
              <w:t xml:space="preserve"> </w:t>
            </w:r>
            <w:r>
              <w:rPr>
                <w:rFonts w:ascii="Arial" w:eastAsia="Arial Unicode MS" w:hAnsi="Arial" w:cs="Arial"/>
                <w:iCs/>
                <w:sz w:val="20"/>
                <w:szCs w:val="20"/>
              </w:rPr>
              <w:t>or mail to the address above.</w:t>
            </w:r>
          </w:p>
          <w:p w14:paraId="7ED48E4C" w14:textId="77777777" w:rsidR="00165303" w:rsidRDefault="00165303" w:rsidP="00165303">
            <w:pPr>
              <w:tabs>
                <w:tab w:val="left" w:pos="252"/>
                <w:tab w:val="left" w:pos="1980"/>
                <w:tab w:val="left" w:pos="2925"/>
                <w:tab w:val="center" w:pos="5022"/>
                <w:tab w:val="left" w:pos="8255"/>
              </w:tabs>
              <w:spacing w:after="0" w:line="240" w:lineRule="auto"/>
              <w:rPr>
                <w:rFonts w:ascii="Arial" w:eastAsia="Arial Unicode MS" w:hAnsi="Arial" w:cs="Arial"/>
                <w:iCs/>
                <w:sz w:val="20"/>
                <w:szCs w:val="20"/>
              </w:rPr>
            </w:pPr>
            <w:r>
              <w:rPr>
                <w:rFonts w:ascii="Arial" w:eastAsia="Arial Unicode MS" w:hAnsi="Arial" w:cs="Arial"/>
                <w:iCs/>
                <w:sz w:val="20"/>
                <w:szCs w:val="20"/>
              </w:rPr>
              <w:t>3. Processing hours are Monday-Friday 8AM-4PM Central Time. Call 608-224-4874 with questions.</w:t>
            </w:r>
          </w:p>
          <w:p w14:paraId="18CBA817" w14:textId="4FF629AF" w:rsidR="00106CB3" w:rsidRDefault="00106CB3" w:rsidP="00106CB3">
            <w:pPr>
              <w:pStyle w:val="Bodynumbered"/>
              <w:numPr>
                <w:ilvl w:val="0"/>
                <w:numId w:val="0"/>
              </w:numPr>
              <w:spacing w:after="0" w:line="240" w:lineRule="auto"/>
            </w:pPr>
            <w:r>
              <w:rPr>
                <w:rFonts w:eastAsia="Arial Unicode MS"/>
                <w:iCs/>
              </w:rPr>
              <w:t>4. SECD (</w:t>
            </w:r>
            <w:r>
              <w:t>Swine Enteric Coronavirus Disease) refers to PEDv (Porcine Epidemic Diarrhea virus).</w:t>
            </w:r>
          </w:p>
          <w:p w14:paraId="11B71B32" w14:textId="3F407D7B" w:rsidR="00106CB3" w:rsidRPr="00165303" w:rsidRDefault="00106CB3" w:rsidP="00027319">
            <w:pPr>
              <w:pStyle w:val="Bodynumbered"/>
              <w:numPr>
                <w:ilvl w:val="0"/>
                <w:numId w:val="0"/>
              </w:numPr>
              <w:spacing w:after="0" w:line="240" w:lineRule="auto"/>
              <w:rPr>
                <w:rFonts w:eastAsia="Arial Unicode MS"/>
                <w:iCs/>
              </w:rPr>
            </w:pPr>
            <w:r>
              <w:t>5. PRRS means Porcine Reproductive and Respiratory Syndrome.</w:t>
            </w:r>
          </w:p>
        </w:tc>
      </w:tr>
      <w:tr w:rsidR="00E558F5" w:rsidRPr="005A008D" w14:paraId="12662D41" w14:textId="77777777" w:rsidTr="00EB452A">
        <w:trPr>
          <w:gridBefore w:val="1"/>
          <w:wBefore w:w="13" w:type="dxa"/>
          <w:trHeight w:val="629"/>
        </w:trPr>
        <w:tc>
          <w:tcPr>
            <w:tcW w:w="11232" w:type="dxa"/>
            <w:gridSpan w:val="7"/>
            <w:tcBorders>
              <w:top w:val="single" w:sz="4" w:space="0" w:color="auto"/>
              <w:left w:val="single" w:sz="4" w:space="0" w:color="auto"/>
              <w:bottom w:val="single" w:sz="4" w:space="0" w:color="auto"/>
              <w:right w:val="single" w:sz="4" w:space="0" w:color="auto"/>
            </w:tcBorders>
            <w:shd w:val="pct20" w:color="auto" w:fill="FFFFFF"/>
            <w:vAlign w:val="center"/>
          </w:tcPr>
          <w:p w14:paraId="4FCD2E89" w14:textId="545C8FF2" w:rsidR="00E558F5" w:rsidRPr="00316AC9" w:rsidRDefault="00E558F5" w:rsidP="00E558F5">
            <w:pPr>
              <w:tabs>
                <w:tab w:val="left" w:pos="252"/>
                <w:tab w:val="left" w:pos="1980"/>
                <w:tab w:val="left" w:pos="2925"/>
                <w:tab w:val="center" w:pos="5022"/>
                <w:tab w:val="left" w:pos="8255"/>
              </w:tabs>
              <w:spacing w:after="0" w:line="240" w:lineRule="auto"/>
              <w:jc w:val="center"/>
              <w:rPr>
                <w:rFonts w:ascii="Arial" w:eastAsia="Arial Unicode MS" w:hAnsi="Arial" w:cs="Arial"/>
                <w:b/>
                <w:iCs/>
                <w:sz w:val="28"/>
                <w:szCs w:val="28"/>
              </w:rPr>
            </w:pPr>
            <w:r>
              <w:rPr>
                <w:rFonts w:ascii="Arial" w:eastAsia="Arial Unicode MS" w:hAnsi="Arial" w:cs="Arial"/>
                <w:b/>
                <w:iCs/>
                <w:sz w:val="28"/>
                <w:szCs w:val="28"/>
              </w:rPr>
              <w:t>HERD PLAN FOR PRRS AND SECD</w:t>
            </w:r>
            <w:r w:rsidR="00106CB3">
              <w:rPr>
                <w:rFonts w:ascii="Arial" w:eastAsia="Arial Unicode MS" w:hAnsi="Arial" w:cs="Arial"/>
                <w:b/>
                <w:iCs/>
                <w:sz w:val="28"/>
                <w:szCs w:val="28"/>
              </w:rPr>
              <w:t xml:space="preserve"> (PEDv ONLY)</w:t>
            </w:r>
          </w:p>
          <w:p w14:paraId="5AFC0C06" w14:textId="58537AAB" w:rsidR="00E558F5" w:rsidRPr="009C72CE" w:rsidRDefault="00E558F5" w:rsidP="00E558F5">
            <w:pPr>
              <w:tabs>
                <w:tab w:val="left" w:pos="252"/>
                <w:tab w:val="center" w:pos="5022"/>
                <w:tab w:val="center" w:pos="5202"/>
                <w:tab w:val="left" w:pos="8809"/>
              </w:tabs>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ss. ATCP 10.291(5), 10.30(2)(d) and 10. 32(2)(a), </w:t>
            </w:r>
            <w:r w:rsidRPr="00316AC9">
              <w:rPr>
                <w:rFonts w:ascii="Arial" w:eastAsia="Times New Roman" w:hAnsi="Arial" w:cs="Arial"/>
                <w:b/>
                <w:sz w:val="20"/>
                <w:szCs w:val="20"/>
              </w:rPr>
              <w:t>Wis. Admin. Code</w:t>
            </w:r>
          </w:p>
        </w:tc>
      </w:tr>
      <w:tr w:rsidR="00E558F5" w:rsidRPr="005A008D" w14:paraId="42BEBE69" w14:textId="77777777" w:rsidTr="000D3EE2">
        <w:tblPrEx>
          <w:tblCellMar>
            <w:left w:w="135" w:type="dxa"/>
            <w:right w:w="135" w:type="dxa"/>
          </w:tblCellMar>
        </w:tblPrEx>
        <w:trPr>
          <w:gridBefore w:val="1"/>
          <w:wBefore w:w="13" w:type="dxa"/>
          <w:cantSplit/>
          <w:trHeight w:val="449"/>
        </w:trPr>
        <w:tc>
          <w:tcPr>
            <w:tcW w:w="3744" w:type="dxa"/>
            <w:gridSpan w:val="3"/>
            <w:tcBorders>
              <w:top w:val="single" w:sz="4" w:space="0" w:color="auto"/>
              <w:left w:val="single" w:sz="4" w:space="0" w:color="auto"/>
              <w:bottom w:val="single" w:sz="4" w:space="0" w:color="auto"/>
              <w:right w:val="single" w:sz="4" w:space="0" w:color="auto"/>
            </w:tcBorders>
          </w:tcPr>
          <w:p w14:paraId="0368D03A" w14:textId="05B4A110" w:rsidR="00E558F5" w:rsidRPr="005A008D"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Premises ID </w:t>
            </w:r>
            <w:r w:rsidRPr="005A008D">
              <w:rPr>
                <w:rFonts w:ascii="Arial" w:eastAsia="Times New Roman" w:hAnsi="Arial" w:cs="Arial"/>
                <w:sz w:val="20"/>
                <w:szCs w:val="20"/>
              </w:rPr>
              <w:t xml:space="preserve"> </w:t>
            </w:r>
            <w:r w:rsidR="00121B76" w:rsidRPr="00D863D5">
              <w:rPr>
                <w:rFonts w:ascii="Arial" w:eastAsia="Times New Roman" w:hAnsi="Arial" w:cs="Arial"/>
                <w:color w:val="FF0000"/>
                <w:sz w:val="20"/>
                <w:szCs w:val="20"/>
              </w:rPr>
              <w:t>00AB123</w:t>
            </w:r>
          </w:p>
        </w:tc>
        <w:tc>
          <w:tcPr>
            <w:tcW w:w="3744" w:type="dxa"/>
            <w:gridSpan w:val="3"/>
            <w:tcBorders>
              <w:top w:val="single" w:sz="4" w:space="0" w:color="auto"/>
              <w:left w:val="single" w:sz="4" w:space="0" w:color="auto"/>
              <w:bottom w:val="single" w:sz="4" w:space="0" w:color="auto"/>
              <w:right w:val="single" w:sz="4" w:space="0" w:color="auto"/>
            </w:tcBorders>
          </w:tcPr>
          <w:p w14:paraId="74E2DFBE" w14:textId="64395920" w:rsidR="00E558F5" w:rsidRPr="00551B32" w:rsidRDefault="00E558F5" w:rsidP="00E558F5">
            <w:pPr>
              <w:spacing w:after="0" w:line="240" w:lineRule="auto"/>
              <w:rPr>
                <w:rFonts w:ascii="Arial" w:eastAsia="Times New Roman" w:hAnsi="Arial" w:cs="Arial"/>
                <w:sz w:val="20"/>
                <w:szCs w:val="20"/>
                <w:highlight w:val="yellow"/>
              </w:rPr>
            </w:pPr>
            <w:r w:rsidRPr="00BD291B">
              <w:rPr>
                <w:rFonts w:ascii="Arial" w:eastAsia="Times New Roman" w:hAnsi="Arial" w:cs="Arial"/>
                <w:b/>
                <w:sz w:val="20"/>
                <w:szCs w:val="20"/>
              </w:rPr>
              <w:t>Attach map of facility</w:t>
            </w:r>
            <w:r w:rsidRPr="00BD291B">
              <w:rPr>
                <w:rFonts w:ascii="Arial" w:eastAsia="Times New Roman" w:hAnsi="Arial" w:cs="Arial"/>
                <w:sz w:val="20"/>
                <w:szCs w:val="20"/>
              </w:rPr>
              <w:t xml:space="preserve"> (Google Earth or drawn)  </w:t>
            </w:r>
          </w:p>
        </w:tc>
        <w:tc>
          <w:tcPr>
            <w:tcW w:w="3744" w:type="dxa"/>
            <w:tcBorders>
              <w:top w:val="single" w:sz="4" w:space="0" w:color="auto"/>
              <w:left w:val="single" w:sz="4" w:space="0" w:color="auto"/>
              <w:bottom w:val="single" w:sz="4" w:space="0" w:color="auto"/>
              <w:right w:val="single" w:sz="4" w:space="0" w:color="auto"/>
            </w:tcBorders>
          </w:tcPr>
          <w:p w14:paraId="3EAE60A7" w14:textId="183FE658" w:rsidR="00E558F5" w:rsidRPr="005A008D"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t>D</w:t>
            </w:r>
            <w:r>
              <w:rPr>
                <w:rFonts w:ascii="Arial" w:eastAsia="Times New Roman" w:hAnsi="Arial" w:cs="Arial"/>
                <w:sz w:val="20"/>
                <w:szCs w:val="20"/>
              </w:rPr>
              <w:t xml:space="preserve">ate </w:t>
            </w:r>
            <w:r w:rsidRPr="005A008D">
              <w:rPr>
                <w:rFonts w:ascii="Arial" w:eastAsia="Times New Roman" w:hAnsi="Arial" w:cs="Arial"/>
                <w:sz w:val="20"/>
                <w:szCs w:val="20"/>
              </w:rPr>
              <w:t xml:space="preserve"> </w:t>
            </w:r>
            <w:r w:rsidR="00121B76" w:rsidRPr="00D863D5">
              <w:rPr>
                <w:rFonts w:ascii="Arial" w:eastAsia="Times New Roman" w:hAnsi="Arial" w:cs="Arial"/>
                <w:color w:val="FF0000"/>
                <w:sz w:val="20"/>
                <w:szCs w:val="20"/>
              </w:rPr>
              <w:t>10/01/2017</w:t>
            </w:r>
          </w:p>
        </w:tc>
      </w:tr>
      <w:tr w:rsidR="00E558F5" w:rsidRPr="005A008D" w14:paraId="15A23D1F" w14:textId="77777777" w:rsidTr="00A37C37">
        <w:tblPrEx>
          <w:tblCellMar>
            <w:left w:w="135" w:type="dxa"/>
            <w:right w:w="135" w:type="dxa"/>
          </w:tblCellMar>
        </w:tblPrEx>
        <w:trPr>
          <w:gridBefore w:val="1"/>
          <w:wBefore w:w="13" w:type="dxa"/>
          <w:cantSplit/>
          <w:trHeight w:val="467"/>
        </w:trPr>
        <w:tc>
          <w:tcPr>
            <w:tcW w:w="3744" w:type="dxa"/>
            <w:gridSpan w:val="3"/>
            <w:tcBorders>
              <w:top w:val="single" w:sz="4" w:space="0" w:color="auto"/>
              <w:left w:val="single" w:sz="4" w:space="0" w:color="auto"/>
              <w:bottom w:val="single" w:sz="4" w:space="0" w:color="auto"/>
              <w:right w:val="single" w:sz="4" w:space="0" w:color="auto"/>
            </w:tcBorders>
          </w:tcPr>
          <w:p w14:paraId="304CC6FF" w14:textId="067F7296"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Legal Name of Owner Name</w:t>
            </w:r>
          </w:p>
          <w:p w14:paraId="0C7AFDA8"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6561C16A" w14:textId="77777777" w:rsidR="00E558F5" w:rsidRPr="005A008D"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Owner Doing Business as (if different</w:t>
            </w:r>
            <w:r w:rsidRPr="005A008D">
              <w:rPr>
                <w:rFonts w:ascii="Arial" w:eastAsia="Times New Roman" w:hAnsi="Arial" w:cs="Arial"/>
                <w:sz w:val="20"/>
                <w:szCs w:val="20"/>
              </w:rPr>
              <w:t>)</w:t>
            </w:r>
          </w:p>
          <w:p w14:paraId="7245DFDD"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4"/>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7DAA11C0" w14:textId="77777777" w:rsidR="00E558F5" w:rsidRPr="005A008D"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Address</w:t>
            </w:r>
          </w:p>
          <w:p w14:paraId="0077E552"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12A523EE" w14:textId="7777777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City / State / ZIP</w:t>
            </w:r>
          </w:p>
          <w:p w14:paraId="64600A39"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53750ADB" w14:textId="7777777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County</w:t>
            </w:r>
          </w:p>
          <w:p w14:paraId="4C2E4322"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1579159C" w14:textId="77777777" w:rsidR="0050503C"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Phone</w:t>
            </w:r>
          </w:p>
          <w:p w14:paraId="2A77DE2F" w14:textId="1994F05B" w:rsidR="0050503C" w:rsidRDefault="0050503C"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25D24572" w14:textId="6A0F375E" w:rsidR="00E558F5" w:rsidRDefault="0050503C" w:rsidP="00E558F5">
            <w:pPr>
              <w:spacing w:after="0" w:line="240" w:lineRule="auto"/>
              <w:rPr>
                <w:rFonts w:ascii="Arial" w:eastAsia="Times New Roman" w:hAnsi="Arial" w:cs="Arial"/>
                <w:sz w:val="20"/>
                <w:szCs w:val="20"/>
              </w:rPr>
            </w:pPr>
            <w:r>
              <w:rPr>
                <w:rFonts w:ascii="Arial" w:eastAsia="Times New Roman" w:hAnsi="Arial" w:cs="Arial"/>
                <w:sz w:val="20"/>
                <w:szCs w:val="20"/>
              </w:rPr>
              <w:t>E</w:t>
            </w:r>
            <w:r w:rsidR="00E558F5">
              <w:rPr>
                <w:rFonts w:ascii="Arial" w:eastAsia="Times New Roman" w:hAnsi="Arial" w:cs="Arial"/>
                <w:sz w:val="20"/>
                <w:szCs w:val="20"/>
              </w:rPr>
              <w:t>mail</w:t>
            </w:r>
          </w:p>
          <w:p w14:paraId="517A10F1" w14:textId="0EBEF4F1" w:rsidR="00E558F5" w:rsidRPr="005A008D"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tc>
        <w:tc>
          <w:tcPr>
            <w:tcW w:w="3744" w:type="dxa"/>
            <w:gridSpan w:val="3"/>
            <w:tcBorders>
              <w:top w:val="single" w:sz="4" w:space="0" w:color="auto"/>
              <w:left w:val="single" w:sz="4" w:space="0" w:color="auto"/>
              <w:bottom w:val="single" w:sz="4" w:space="0" w:color="auto"/>
              <w:right w:val="single" w:sz="4" w:space="0" w:color="auto"/>
            </w:tcBorders>
          </w:tcPr>
          <w:p w14:paraId="1ACD69C9" w14:textId="42BF8512"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Legal Name of Custodian, if applicable</w:t>
            </w:r>
          </w:p>
          <w:p w14:paraId="555FF77F"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5DA694CF" w14:textId="7D231A60" w:rsidR="00E558F5" w:rsidRPr="005A008D"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Doing Business as (if different</w:t>
            </w:r>
            <w:r w:rsidRPr="005A008D">
              <w:rPr>
                <w:rFonts w:ascii="Arial" w:eastAsia="Times New Roman" w:hAnsi="Arial" w:cs="Arial"/>
                <w:sz w:val="20"/>
                <w:szCs w:val="20"/>
              </w:rPr>
              <w:t>)</w:t>
            </w:r>
          </w:p>
          <w:p w14:paraId="5AA7A296"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4"/>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6C154914" w14:textId="09458E4C" w:rsidR="00E558F5" w:rsidRPr="005A008D"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Herd Property Address</w:t>
            </w:r>
          </w:p>
          <w:p w14:paraId="07A17663"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584759A7" w14:textId="7777777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City / State / ZIP</w:t>
            </w:r>
          </w:p>
          <w:p w14:paraId="44474385"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7CF615B6" w14:textId="7777777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County</w:t>
            </w:r>
          </w:p>
          <w:p w14:paraId="07ABE380"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7AB4802E" w14:textId="77777777" w:rsidR="0050503C"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Phone</w:t>
            </w:r>
          </w:p>
          <w:p w14:paraId="0DA03D0E" w14:textId="60B95808" w:rsidR="0050503C" w:rsidRDefault="0050503C"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68436D0E" w14:textId="5AF96C44" w:rsidR="00E558F5" w:rsidRDefault="0050503C" w:rsidP="00E558F5">
            <w:pPr>
              <w:spacing w:after="0" w:line="240" w:lineRule="auto"/>
              <w:rPr>
                <w:rFonts w:ascii="Arial" w:eastAsia="Times New Roman" w:hAnsi="Arial" w:cs="Arial"/>
                <w:sz w:val="20"/>
                <w:szCs w:val="20"/>
              </w:rPr>
            </w:pPr>
            <w:r>
              <w:rPr>
                <w:rFonts w:ascii="Arial" w:eastAsia="Times New Roman" w:hAnsi="Arial" w:cs="Arial"/>
                <w:sz w:val="20"/>
                <w:szCs w:val="20"/>
              </w:rPr>
              <w:t>E</w:t>
            </w:r>
            <w:r w:rsidR="00E558F5">
              <w:rPr>
                <w:rFonts w:ascii="Arial" w:eastAsia="Times New Roman" w:hAnsi="Arial" w:cs="Arial"/>
                <w:sz w:val="20"/>
                <w:szCs w:val="20"/>
              </w:rPr>
              <w:t>mail</w:t>
            </w:r>
          </w:p>
          <w:p w14:paraId="52E8DD1E" w14:textId="7DBB9DD4" w:rsidR="00E558F5" w:rsidRPr="005A008D"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tc>
        <w:tc>
          <w:tcPr>
            <w:tcW w:w="3744" w:type="dxa"/>
            <w:tcBorders>
              <w:top w:val="single" w:sz="4" w:space="0" w:color="auto"/>
              <w:left w:val="single" w:sz="4" w:space="0" w:color="auto"/>
              <w:bottom w:val="single" w:sz="4" w:space="0" w:color="auto"/>
              <w:right w:val="single" w:sz="4" w:space="0" w:color="auto"/>
            </w:tcBorders>
          </w:tcPr>
          <w:p w14:paraId="1D4C1D1B" w14:textId="77777777" w:rsidR="00E558F5" w:rsidRPr="005A008D"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Veterinarian Name</w:t>
            </w:r>
          </w:p>
          <w:p w14:paraId="0C054A16"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3"/>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41F7E716" w14:textId="7777777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Clinic Name</w:t>
            </w:r>
          </w:p>
          <w:p w14:paraId="5E692091"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021331E5" w14:textId="77777777" w:rsidR="00E558F5" w:rsidRPr="005A008D"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Address</w:t>
            </w:r>
          </w:p>
          <w:p w14:paraId="356DE227"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5389C258" w14:textId="7777777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City / State / ZIP</w:t>
            </w:r>
          </w:p>
          <w:p w14:paraId="66F18215"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5A1850D8" w14:textId="7777777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County</w:t>
            </w:r>
          </w:p>
          <w:p w14:paraId="71E259EA"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129F36EB" w14:textId="77777777" w:rsidR="0050503C" w:rsidRDefault="0050503C" w:rsidP="00E558F5">
            <w:pPr>
              <w:spacing w:after="0" w:line="240" w:lineRule="auto"/>
              <w:rPr>
                <w:rFonts w:ascii="Arial" w:eastAsia="Times New Roman" w:hAnsi="Arial" w:cs="Arial"/>
                <w:sz w:val="20"/>
                <w:szCs w:val="20"/>
              </w:rPr>
            </w:pPr>
            <w:r>
              <w:rPr>
                <w:rFonts w:ascii="Arial" w:eastAsia="Times New Roman" w:hAnsi="Arial" w:cs="Arial"/>
                <w:sz w:val="20"/>
                <w:szCs w:val="20"/>
              </w:rPr>
              <w:t>Phone</w:t>
            </w:r>
          </w:p>
          <w:p w14:paraId="1BDA7A81" w14:textId="66F041A3" w:rsidR="0050503C" w:rsidRDefault="0050503C"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13A051FC" w14:textId="5DF5EE0F" w:rsidR="00E558F5" w:rsidRDefault="0050503C" w:rsidP="00E558F5">
            <w:pPr>
              <w:spacing w:after="0" w:line="240" w:lineRule="auto"/>
              <w:rPr>
                <w:rFonts w:ascii="Arial" w:eastAsia="Times New Roman" w:hAnsi="Arial" w:cs="Arial"/>
                <w:sz w:val="20"/>
                <w:szCs w:val="20"/>
              </w:rPr>
            </w:pPr>
            <w:r>
              <w:rPr>
                <w:rFonts w:ascii="Arial" w:eastAsia="Times New Roman" w:hAnsi="Arial" w:cs="Arial"/>
                <w:sz w:val="20"/>
                <w:szCs w:val="20"/>
              </w:rPr>
              <w:t>E</w:t>
            </w:r>
            <w:r w:rsidR="00E558F5">
              <w:rPr>
                <w:rFonts w:ascii="Arial" w:eastAsia="Times New Roman" w:hAnsi="Arial" w:cs="Arial"/>
                <w:sz w:val="20"/>
                <w:szCs w:val="20"/>
              </w:rPr>
              <w:t>mail</w:t>
            </w:r>
          </w:p>
          <w:p w14:paraId="41AFF04B" w14:textId="0875DA49" w:rsidR="00E558F5" w:rsidRPr="005A008D"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tc>
      </w:tr>
      <w:tr w:rsidR="00E558F5" w:rsidRPr="005A008D" w14:paraId="37A6C521" w14:textId="77777777" w:rsidTr="002C6520">
        <w:tblPrEx>
          <w:tblCellMar>
            <w:left w:w="135" w:type="dxa"/>
            <w:right w:w="135" w:type="dxa"/>
          </w:tblCellMar>
        </w:tblPrEx>
        <w:trPr>
          <w:gridBefore w:val="1"/>
          <w:wBefore w:w="13" w:type="dxa"/>
          <w:cantSplit/>
          <w:trHeight w:val="512"/>
        </w:trPr>
        <w:tc>
          <w:tcPr>
            <w:tcW w:w="11232" w:type="dxa"/>
            <w:gridSpan w:val="7"/>
            <w:tcBorders>
              <w:top w:val="single" w:sz="4" w:space="0" w:color="auto"/>
              <w:left w:val="single" w:sz="4" w:space="0" w:color="auto"/>
              <w:bottom w:val="single" w:sz="4" w:space="0" w:color="auto"/>
              <w:right w:val="single" w:sz="4" w:space="0" w:color="auto"/>
            </w:tcBorders>
          </w:tcPr>
          <w:p w14:paraId="0A7E0622" w14:textId="0E9DC2F8"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Disease Status of Premises is (check all that apply):</w:t>
            </w:r>
          </w:p>
          <w:p w14:paraId="4A479833" w14:textId="3FBF56C2" w:rsidR="00E558F5" w:rsidRPr="005A008D" w:rsidRDefault="00A558C5" w:rsidP="00106CB3">
            <w:pPr>
              <w:spacing w:after="0" w:line="240" w:lineRule="auto"/>
              <w:rPr>
                <w:rFonts w:ascii="Arial" w:eastAsia="Times New Roman" w:hAnsi="Arial" w:cs="Arial"/>
                <w:sz w:val="20"/>
                <w:szCs w:val="20"/>
              </w:rPr>
            </w:pPr>
            <w:sdt>
              <w:sdtPr>
                <w:rPr>
                  <w:rFonts w:ascii="Arial" w:eastAsia="Times New Roman" w:hAnsi="Arial" w:cs="Arial"/>
                  <w:sz w:val="20"/>
                  <w:szCs w:val="20"/>
                </w:rPr>
                <w:id w:val="-949464806"/>
                <w14:checkbox>
                  <w14:checked w14:val="0"/>
                  <w14:checkedState w14:val="2612" w14:font="MS Gothic"/>
                  <w14:uncheckedState w14:val="2610" w14:font="MS Gothic"/>
                </w14:checkbox>
              </w:sdtPr>
              <w:sdtEndPr/>
              <w:sdtContent>
                <w:r w:rsidR="00E558F5">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SECD</w:t>
            </w:r>
            <w:r w:rsidR="00106CB3">
              <w:rPr>
                <w:rFonts w:ascii="Arial" w:eastAsia="Times New Roman" w:hAnsi="Arial" w:cs="Arial"/>
                <w:sz w:val="20"/>
                <w:szCs w:val="20"/>
              </w:rPr>
              <w:t xml:space="preserve"> (PEDv only)</w:t>
            </w:r>
            <w:r w:rsidR="00E558F5">
              <w:rPr>
                <w:rFonts w:ascii="Arial" w:eastAsia="Times New Roman" w:hAnsi="Arial" w:cs="Arial"/>
                <w:sz w:val="20"/>
                <w:szCs w:val="20"/>
              </w:rPr>
              <w:t xml:space="preserve"> positive    </w:t>
            </w:r>
            <w:sdt>
              <w:sdtPr>
                <w:rPr>
                  <w:rFonts w:ascii="Arial" w:eastAsia="Times New Roman" w:hAnsi="Arial" w:cs="Arial"/>
                  <w:sz w:val="20"/>
                  <w:szCs w:val="20"/>
                </w:rPr>
                <w:id w:val="-58706487"/>
                <w14:checkbox>
                  <w14:checked w14:val="0"/>
                  <w14:checkedState w14:val="2612" w14:font="MS Gothic"/>
                  <w14:uncheckedState w14:val="2610" w14:font="MS Gothic"/>
                </w14:checkbox>
              </w:sdtPr>
              <w:sdtEndPr/>
              <w:sdtContent>
                <w:r w:rsidR="00E558F5">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SECD </w:t>
            </w:r>
            <w:r w:rsidR="00106CB3">
              <w:rPr>
                <w:rFonts w:ascii="Arial" w:eastAsia="Times New Roman" w:hAnsi="Arial" w:cs="Arial"/>
                <w:sz w:val="20"/>
                <w:szCs w:val="20"/>
              </w:rPr>
              <w:t xml:space="preserve">(PEDv only) </w:t>
            </w:r>
            <w:r w:rsidR="00E558F5">
              <w:rPr>
                <w:rFonts w:ascii="Arial" w:eastAsia="Times New Roman" w:hAnsi="Arial" w:cs="Arial"/>
                <w:sz w:val="20"/>
                <w:szCs w:val="20"/>
              </w:rPr>
              <w:t xml:space="preserve">unknown    </w:t>
            </w:r>
            <w:sdt>
              <w:sdtPr>
                <w:rPr>
                  <w:rFonts w:ascii="Arial" w:eastAsia="Times New Roman" w:hAnsi="Arial" w:cs="Arial"/>
                  <w:sz w:val="20"/>
                  <w:szCs w:val="20"/>
                </w:rPr>
                <w:id w:val="1446272887"/>
                <w14:checkbox>
                  <w14:checked w14:val="1"/>
                  <w14:checkedState w14:val="2612" w14:font="MS Gothic"/>
                  <w14:uncheckedState w14:val="2610" w14:font="MS Gothic"/>
                </w14:checkbox>
              </w:sdtPr>
              <w:sdtEndPr/>
              <w:sdtContent>
                <w:r w:rsidR="00121B76">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PRRS positive    </w:t>
            </w:r>
            <w:sdt>
              <w:sdtPr>
                <w:rPr>
                  <w:rFonts w:ascii="Arial" w:eastAsia="Times New Roman" w:hAnsi="Arial" w:cs="Arial"/>
                  <w:sz w:val="20"/>
                  <w:szCs w:val="20"/>
                </w:rPr>
                <w:id w:val="867182352"/>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PRRS unknown    </w:t>
            </w:r>
            <w:sdt>
              <w:sdtPr>
                <w:rPr>
                  <w:rFonts w:ascii="Arial" w:eastAsia="Times New Roman" w:hAnsi="Arial" w:cs="Arial"/>
                  <w:sz w:val="20"/>
                  <w:szCs w:val="20"/>
                </w:rPr>
                <w:id w:val="-1847011063"/>
                <w14:checkbox>
                  <w14:checked w14:val="0"/>
                  <w14:checkedState w14:val="2612" w14:font="MS Gothic"/>
                  <w14:uncheckedState w14:val="2610" w14:font="MS Gothic"/>
                </w14:checkbox>
              </w:sdtPr>
              <w:sdtEndPr/>
              <w:sdtContent>
                <w:r w:rsidR="00E558F5">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Other </w:t>
            </w:r>
            <w:r w:rsidR="00E558F5" w:rsidRPr="005A008D">
              <w:rPr>
                <w:rFonts w:ascii="Arial" w:eastAsia="Times New Roman" w:hAnsi="Arial" w:cs="Arial"/>
                <w:sz w:val="20"/>
                <w:szCs w:val="20"/>
              </w:rPr>
              <w:fldChar w:fldCharType="begin">
                <w:ffData>
                  <w:name w:val="Text9"/>
                  <w:enabled/>
                  <w:calcOnExit w:val="0"/>
                  <w:textInput/>
                </w:ffData>
              </w:fldChar>
            </w:r>
            <w:r w:rsidR="00E558F5" w:rsidRPr="005A008D">
              <w:rPr>
                <w:rFonts w:ascii="Arial" w:eastAsia="Times New Roman" w:hAnsi="Arial" w:cs="Arial"/>
                <w:sz w:val="20"/>
                <w:szCs w:val="20"/>
              </w:rPr>
              <w:instrText xml:space="preserve"> FORMTEXT </w:instrText>
            </w:r>
            <w:r w:rsidR="00E558F5" w:rsidRPr="005A008D">
              <w:rPr>
                <w:rFonts w:ascii="Arial" w:eastAsia="Times New Roman" w:hAnsi="Arial" w:cs="Arial"/>
                <w:sz w:val="20"/>
                <w:szCs w:val="20"/>
              </w:rPr>
            </w:r>
            <w:r w:rsidR="00E558F5" w:rsidRPr="005A008D">
              <w:rPr>
                <w:rFonts w:ascii="Arial" w:eastAsia="Times New Roman" w:hAnsi="Arial" w:cs="Arial"/>
                <w:sz w:val="20"/>
                <w:szCs w:val="20"/>
              </w:rPr>
              <w:fldChar w:fldCharType="separate"/>
            </w:r>
            <w:r w:rsidR="00E558F5" w:rsidRPr="005A008D">
              <w:rPr>
                <w:rFonts w:ascii="Arial" w:eastAsia="Times New Roman" w:hAnsi="Arial" w:cs="Arial"/>
                <w:noProof/>
                <w:sz w:val="20"/>
                <w:szCs w:val="20"/>
              </w:rPr>
              <w:t> </w:t>
            </w:r>
            <w:r w:rsidR="00E558F5" w:rsidRPr="005A008D">
              <w:rPr>
                <w:rFonts w:ascii="Arial" w:eastAsia="Times New Roman" w:hAnsi="Arial" w:cs="Arial"/>
                <w:noProof/>
                <w:sz w:val="20"/>
                <w:szCs w:val="20"/>
              </w:rPr>
              <w:t> </w:t>
            </w:r>
            <w:r w:rsidR="00E558F5" w:rsidRPr="005A008D">
              <w:rPr>
                <w:rFonts w:ascii="Arial" w:eastAsia="Times New Roman" w:hAnsi="Arial" w:cs="Arial"/>
                <w:noProof/>
                <w:sz w:val="20"/>
                <w:szCs w:val="20"/>
              </w:rPr>
              <w:t> </w:t>
            </w:r>
            <w:r w:rsidR="00E558F5" w:rsidRPr="005A008D">
              <w:rPr>
                <w:rFonts w:ascii="Arial" w:eastAsia="Times New Roman" w:hAnsi="Arial" w:cs="Arial"/>
                <w:noProof/>
                <w:sz w:val="20"/>
                <w:szCs w:val="20"/>
              </w:rPr>
              <w:t> </w:t>
            </w:r>
            <w:r w:rsidR="00E558F5" w:rsidRPr="005A008D">
              <w:rPr>
                <w:rFonts w:ascii="Arial" w:eastAsia="Times New Roman" w:hAnsi="Arial" w:cs="Arial"/>
                <w:noProof/>
                <w:sz w:val="20"/>
                <w:szCs w:val="20"/>
              </w:rPr>
              <w:t> </w:t>
            </w:r>
            <w:r w:rsidR="00E558F5" w:rsidRPr="005A008D">
              <w:rPr>
                <w:rFonts w:ascii="Arial" w:eastAsia="Times New Roman" w:hAnsi="Arial" w:cs="Arial"/>
                <w:sz w:val="20"/>
                <w:szCs w:val="20"/>
              </w:rPr>
              <w:fldChar w:fldCharType="end"/>
            </w:r>
          </w:p>
        </w:tc>
      </w:tr>
      <w:tr w:rsidR="00E558F5" w:rsidRPr="005A008D" w14:paraId="43FE3EBF" w14:textId="77777777" w:rsidTr="00EB452A">
        <w:tblPrEx>
          <w:tblBorders>
            <w:insideH w:val="single" w:sz="4" w:space="0" w:color="auto"/>
            <w:insideV w:val="single" w:sz="4" w:space="0" w:color="auto"/>
          </w:tblBorders>
          <w:tblLook w:val="01E0" w:firstRow="1" w:lastRow="1" w:firstColumn="1" w:lastColumn="1" w:noHBand="0" w:noVBand="0"/>
        </w:tblPrEx>
        <w:trPr>
          <w:trHeight w:val="611"/>
        </w:trPr>
        <w:tc>
          <w:tcPr>
            <w:tcW w:w="11245" w:type="dxa"/>
            <w:gridSpan w:val="8"/>
            <w:shd w:val="clear" w:color="auto" w:fill="D9D9D9"/>
          </w:tcPr>
          <w:p w14:paraId="0BC5B0F2" w14:textId="28F8526B" w:rsidR="00E558F5" w:rsidRPr="005A008D" w:rsidRDefault="00E558F5" w:rsidP="00E558F5">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I. REASON FOR HERD PLAN</w:t>
            </w:r>
          </w:p>
          <w:p w14:paraId="3A21F69A" w14:textId="28406244" w:rsidR="00E558F5" w:rsidRPr="005A008D" w:rsidRDefault="00E558F5" w:rsidP="00E558F5">
            <w:pPr>
              <w:spacing w:before="60" w:after="0" w:line="240" w:lineRule="auto"/>
              <w:jc w:val="center"/>
              <w:rPr>
                <w:rFonts w:ascii="Arial" w:eastAsia="Times New Roman" w:hAnsi="Arial" w:cs="Arial"/>
                <w:sz w:val="20"/>
                <w:szCs w:val="20"/>
              </w:rPr>
            </w:pPr>
            <w:r w:rsidRPr="005A008D">
              <w:rPr>
                <w:rFonts w:ascii="Arial" w:eastAsia="Times New Roman" w:hAnsi="Arial" w:cs="Arial"/>
                <w:sz w:val="18"/>
                <w:szCs w:val="18"/>
              </w:rPr>
              <w:t xml:space="preserve">Check </w:t>
            </w:r>
            <w:r>
              <w:rPr>
                <w:rFonts w:ascii="Arial" w:eastAsia="Times New Roman" w:hAnsi="Arial" w:cs="Arial"/>
                <w:sz w:val="18"/>
                <w:szCs w:val="18"/>
              </w:rPr>
              <w:t>all that apply</w:t>
            </w:r>
          </w:p>
        </w:tc>
      </w:tr>
      <w:tr w:rsidR="00E558F5" w:rsidRPr="005A008D" w14:paraId="3BE98B20" w14:textId="77777777" w:rsidTr="0021225A">
        <w:tblPrEx>
          <w:tblBorders>
            <w:insideH w:val="single" w:sz="4" w:space="0" w:color="auto"/>
            <w:insideV w:val="single" w:sz="4" w:space="0" w:color="auto"/>
          </w:tblBorders>
          <w:tblLook w:val="01E0" w:firstRow="1" w:lastRow="1" w:firstColumn="1" w:lastColumn="1" w:noHBand="0" w:noVBand="0"/>
        </w:tblPrEx>
        <w:trPr>
          <w:trHeight w:val="350"/>
        </w:trPr>
        <w:tc>
          <w:tcPr>
            <w:tcW w:w="11245" w:type="dxa"/>
            <w:gridSpan w:val="8"/>
            <w:vAlign w:val="center"/>
          </w:tcPr>
          <w:p w14:paraId="1CB02676" w14:textId="381169E1"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1. Swine imports</w:t>
            </w:r>
          </w:p>
          <w:p w14:paraId="6B4EA564" w14:textId="32E5E7CA"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124134560"/>
                <w14:checkbox>
                  <w14:checked w14:val="0"/>
                  <w14:checkedState w14:val="2612" w14:font="MS Gothic"/>
                  <w14:uncheckedState w14:val="2610" w14:font="MS Gothic"/>
                </w14:checkbox>
              </w:sdtPr>
              <w:sdtEndPr/>
              <w:sdtContent>
                <w:r w:rsidRPr="009F73E2">
                  <w:rPr>
                    <w:rFonts w:ascii="Segoe UI Symbol" w:eastAsia="Times New Roman" w:hAnsi="Segoe UI Symbol" w:cs="Segoe UI Symbol"/>
                    <w:sz w:val="20"/>
                    <w:szCs w:val="20"/>
                  </w:rPr>
                  <w:t>☐</w:t>
                </w:r>
              </w:sdtContent>
            </w:sdt>
            <w:r>
              <w:rPr>
                <w:rFonts w:ascii="Arial" w:eastAsia="Times New Roman" w:hAnsi="Arial" w:cs="Arial"/>
                <w:sz w:val="20"/>
                <w:szCs w:val="20"/>
              </w:rPr>
              <w:t xml:space="preserve"> Imported commercial swine tested positive for </w:t>
            </w:r>
            <w:r w:rsidRPr="00975F9F">
              <w:rPr>
                <w:rFonts w:ascii="Arial" w:eastAsia="Times New Roman" w:hAnsi="Arial" w:cs="Arial"/>
                <w:sz w:val="20"/>
                <w:szCs w:val="20"/>
              </w:rPr>
              <w:t>PRRS/</w:t>
            </w:r>
            <w:r w:rsidR="00106CB3">
              <w:rPr>
                <w:rFonts w:ascii="Arial" w:eastAsia="Times New Roman" w:hAnsi="Arial" w:cs="Arial"/>
                <w:sz w:val="20"/>
                <w:szCs w:val="20"/>
              </w:rPr>
              <w:t xml:space="preserve">PEDv </w:t>
            </w:r>
            <w:r>
              <w:rPr>
                <w:rFonts w:ascii="Arial" w:eastAsia="Times New Roman" w:hAnsi="Arial" w:cs="Arial"/>
                <w:sz w:val="20"/>
                <w:szCs w:val="20"/>
              </w:rPr>
              <w:t>results</w:t>
            </w:r>
            <w:r w:rsidRPr="00960A98">
              <w:rPr>
                <w:rFonts w:ascii="Arial" w:eastAsia="Times New Roman" w:hAnsi="Arial" w:cs="Arial"/>
                <w:sz w:val="20"/>
                <w:szCs w:val="20"/>
              </w:rPr>
              <w:t>.</w:t>
            </w:r>
          </w:p>
          <w:p w14:paraId="022B46DF" w14:textId="70AFA0E3"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59216343"/>
                <w14:checkbox>
                  <w14:checked w14:val="0"/>
                  <w14:checkedState w14:val="2612" w14:font="MS Gothic"/>
                  <w14:uncheckedState w14:val="2610" w14:font="MS Gothic"/>
                </w14:checkbox>
              </w:sdtPr>
              <w:sdtEndPr/>
              <w:sdtContent>
                <w:r w:rsidRPr="009F73E2">
                  <w:rPr>
                    <w:rFonts w:ascii="Segoe UI Symbol" w:eastAsia="Times New Roman" w:hAnsi="Segoe UI Symbol" w:cs="Segoe UI Symbol"/>
                    <w:sz w:val="20"/>
                    <w:szCs w:val="20"/>
                  </w:rPr>
                  <w:t>☐</w:t>
                </w:r>
              </w:sdtContent>
            </w:sdt>
            <w:r>
              <w:rPr>
                <w:rFonts w:ascii="Arial" w:eastAsia="Times New Roman" w:hAnsi="Arial" w:cs="Arial"/>
                <w:sz w:val="20"/>
                <w:szCs w:val="20"/>
              </w:rPr>
              <w:t xml:space="preserve"> Imported commercial swine without statement from veterinarian that there are no clinical signs of PRRS/</w:t>
            </w:r>
            <w:r w:rsidR="00106CB3">
              <w:rPr>
                <w:rFonts w:ascii="Arial" w:eastAsia="Times New Roman" w:hAnsi="Arial" w:cs="Arial"/>
                <w:sz w:val="20"/>
                <w:szCs w:val="20"/>
              </w:rPr>
              <w:t>PEDv</w:t>
            </w:r>
          </w:p>
          <w:p w14:paraId="514A8A2A" w14:textId="26224D5A"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917359742"/>
                <w14:checkbox>
                  <w14:checked w14:val="0"/>
                  <w14:checkedState w14:val="2612" w14:font="MS Gothic"/>
                  <w14:uncheckedState w14:val="2610" w14:font="MS Gothic"/>
                </w14:checkbox>
              </w:sdtPr>
              <w:sdtEndPr/>
              <w:sdtContent>
                <w:r w:rsidRPr="009F73E2">
                  <w:rPr>
                    <w:rFonts w:ascii="Segoe UI Symbol" w:eastAsia="Times New Roman" w:hAnsi="Segoe UI Symbol" w:cs="Segoe UI Symbol"/>
                    <w:sz w:val="20"/>
                    <w:szCs w:val="20"/>
                  </w:rPr>
                  <w:t>☐</w:t>
                </w:r>
              </w:sdtContent>
            </w:sdt>
            <w:r>
              <w:rPr>
                <w:rFonts w:ascii="Arial" w:eastAsia="Times New Roman" w:hAnsi="Arial" w:cs="Arial"/>
                <w:sz w:val="20"/>
                <w:szCs w:val="20"/>
              </w:rPr>
              <w:t xml:space="preserve"> Imported commercial swine were not tested for PRRS/</w:t>
            </w:r>
            <w:r w:rsidR="00106CB3">
              <w:rPr>
                <w:rFonts w:ascii="Arial" w:eastAsia="Times New Roman" w:hAnsi="Arial" w:cs="Arial"/>
                <w:sz w:val="20"/>
                <w:szCs w:val="20"/>
              </w:rPr>
              <w:t>PEDv</w:t>
            </w:r>
            <w:r>
              <w:rPr>
                <w:rFonts w:ascii="Arial" w:eastAsia="Times New Roman" w:hAnsi="Arial" w:cs="Arial"/>
                <w:sz w:val="20"/>
                <w:szCs w:val="20"/>
              </w:rPr>
              <w:t xml:space="preserve"> within 90 days of import.</w:t>
            </w:r>
          </w:p>
          <w:p w14:paraId="05D2EE78" w14:textId="77777777" w:rsidR="000D3EE2"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063605691"/>
                <w14:checkbox>
                  <w14:checked w14:val="0"/>
                  <w14:checkedState w14:val="2612" w14:font="MS Gothic"/>
                  <w14:uncheckedState w14:val="2610" w14:font="MS Gothic"/>
                </w14:checkbox>
              </w:sdtPr>
              <w:sdtEndPr/>
              <w:sdtContent>
                <w:r w:rsidRPr="009F73E2">
                  <w:rPr>
                    <w:rFonts w:ascii="Segoe UI Symbol" w:eastAsia="Times New Roman" w:hAnsi="Segoe UI Symbol" w:cs="Segoe UI Symbol"/>
                    <w:sz w:val="20"/>
                    <w:szCs w:val="20"/>
                  </w:rPr>
                  <w:t>☐</w:t>
                </w:r>
              </w:sdtContent>
            </w:sdt>
            <w:r>
              <w:rPr>
                <w:rFonts w:ascii="Arial" w:eastAsia="Times New Roman" w:hAnsi="Arial" w:cs="Arial"/>
                <w:sz w:val="20"/>
                <w:szCs w:val="20"/>
              </w:rPr>
              <w:t xml:space="preserve"> Imported swine were purchased or obtained from a commingled auction, sale or exhibition and did not have one or </w:t>
            </w:r>
          </w:p>
          <w:p w14:paraId="49C96A6E" w14:textId="211FFAA9" w:rsidR="00E558F5" w:rsidRDefault="000D3EE2"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558F5">
              <w:rPr>
                <w:rFonts w:ascii="Arial" w:eastAsia="Times New Roman" w:hAnsi="Arial" w:cs="Arial"/>
                <w:sz w:val="20"/>
                <w:szCs w:val="20"/>
              </w:rPr>
              <w:t xml:space="preserve">more of the following (check all that are not met): </w:t>
            </w:r>
          </w:p>
          <w:p w14:paraId="6FF6C3B8" w14:textId="2DABC0CC" w:rsidR="00E558F5" w:rsidRDefault="00A558C5" w:rsidP="00E558F5">
            <w:pPr>
              <w:tabs>
                <w:tab w:val="left" w:pos="7470"/>
              </w:tabs>
              <w:spacing w:after="0" w:line="240" w:lineRule="auto"/>
              <w:ind w:left="423"/>
              <w:rPr>
                <w:rFonts w:ascii="Arial" w:eastAsia="Times New Roman" w:hAnsi="Arial" w:cs="Arial"/>
                <w:sz w:val="20"/>
                <w:szCs w:val="20"/>
              </w:rPr>
            </w:pPr>
            <w:sdt>
              <w:sdtPr>
                <w:rPr>
                  <w:rFonts w:ascii="Arial" w:eastAsia="Times New Roman" w:hAnsi="Arial" w:cs="Arial"/>
                  <w:sz w:val="20"/>
                  <w:szCs w:val="20"/>
                </w:rPr>
                <w:id w:val="248310193"/>
                <w14:checkbox>
                  <w14:checked w14:val="0"/>
                  <w14:checkedState w14:val="2612" w14:font="MS Gothic"/>
                  <w14:uncheckedState w14:val="2610" w14:font="MS Gothic"/>
                </w14:checkbox>
              </w:sdtPr>
              <w:sdtEndPr/>
              <w:sdtContent>
                <w:r w:rsidR="00E558F5" w:rsidRPr="009F73E2">
                  <w:rPr>
                    <w:rFonts w:ascii="Segoe UI Symbol" w:eastAsia="Times New Roman" w:hAnsi="Segoe UI Symbol" w:cs="Segoe UI Symbol"/>
                    <w:sz w:val="20"/>
                    <w:szCs w:val="20"/>
                  </w:rPr>
                  <w:t>☐</w:t>
                </w:r>
              </w:sdtContent>
            </w:sdt>
            <w:r w:rsidR="00E558F5">
              <w:rPr>
                <w:rFonts w:ascii="Arial" w:eastAsia="Times New Roman" w:hAnsi="Arial" w:cs="Arial"/>
                <w:sz w:val="20"/>
                <w:szCs w:val="20"/>
              </w:rPr>
              <w:t xml:space="preserve"> A negative PRRS/</w:t>
            </w:r>
            <w:r w:rsidR="00106CB3">
              <w:rPr>
                <w:rFonts w:ascii="Arial" w:eastAsia="Times New Roman" w:hAnsi="Arial" w:cs="Arial"/>
                <w:sz w:val="20"/>
                <w:szCs w:val="20"/>
              </w:rPr>
              <w:t>PEDv</w:t>
            </w:r>
            <w:r w:rsidR="00E558F5">
              <w:rPr>
                <w:rFonts w:ascii="Arial" w:eastAsia="Times New Roman" w:hAnsi="Arial" w:cs="Arial"/>
                <w:sz w:val="20"/>
                <w:szCs w:val="20"/>
              </w:rPr>
              <w:t xml:space="preserve"> result conducted within 90 days of import, </w:t>
            </w:r>
          </w:p>
          <w:p w14:paraId="5427D51D" w14:textId="29DCC86A" w:rsidR="00E558F5" w:rsidRDefault="00A558C5" w:rsidP="00E558F5">
            <w:pPr>
              <w:tabs>
                <w:tab w:val="left" w:pos="7470"/>
              </w:tabs>
              <w:spacing w:after="0" w:line="240" w:lineRule="auto"/>
              <w:ind w:left="423"/>
              <w:rPr>
                <w:rFonts w:ascii="Arial" w:eastAsia="Times New Roman" w:hAnsi="Arial" w:cs="Arial"/>
                <w:sz w:val="20"/>
                <w:szCs w:val="20"/>
              </w:rPr>
            </w:pPr>
            <w:sdt>
              <w:sdtPr>
                <w:rPr>
                  <w:rFonts w:ascii="Arial" w:eastAsia="Times New Roman" w:hAnsi="Arial" w:cs="Arial"/>
                  <w:sz w:val="20"/>
                  <w:szCs w:val="20"/>
                </w:rPr>
                <w:id w:val="-645278244"/>
                <w14:checkbox>
                  <w14:checked w14:val="0"/>
                  <w14:checkedState w14:val="2612" w14:font="MS Gothic"/>
                  <w14:uncheckedState w14:val="2610" w14:font="MS Gothic"/>
                </w14:checkbox>
              </w:sdtPr>
              <w:sdtEndPr/>
              <w:sdtContent>
                <w:r w:rsidR="00E558F5" w:rsidRPr="009F73E2">
                  <w:rPr>
                    <w:rFonts w:ascii="Segoe UI Symbol" w:eastAsia="Times New Roman" w:hAnsi="Segoe UI Symbol" w:cs="Segoe UI Symbol"/>
                    <w:sz w:val="20"/>
                    <w:szCs w:val="20"/>
                  </w:rPr>
                  <w:t>☐</w:t>
                </w:r>
              </w:sdtContent>
            </w:sdt>
            <w:r w:rsidR="00E558F5">
              <w:rPr>
                <w:rFonts w:ascii="Arial" w:eastAsia="Times New Roman" w:hAnsi="Arial" w:cs="Arial"/>
                <w:sz w:val="20"/>
                <w:szCs w:val="20"/>
              </w:rPr>
              <w:t xml:space="preserve"> A statement from the event’s veterinarian that all the swine commingled at the event tested negative for PRRS/</w:t>
            </w:r>
            <w:r w:rsidR="00106CB3">
              <w:rPr>
                <w:rFonts w:ascii="Arial" w:eastAsia="Times New Roman" w:hAnsi="Arial" w:cs="Arial"/>
                <w:sz w:val="20"/>
                <w:szCs w:val="20"/>
              </w:rPr>
              <w:t>PEDv</w:t>
            </w:r>
            <w:r w:rsidR="00E558F5">
              <w:rPr>
                <w:rFonts w:ascii="Arial" w:eastAsia="Times New Roman" w:hAnsi="Arial" w:cs="Arial"/>
                <w:sz w:val="20"/>
                <w:szCs w:val="20"/>
              </w:rPr>
              <w:t xml:space="preserve"> </w:t>
            </w:r>
          </w:p>
          <w:p w14:paraId="3BEDC021" w14:textId="3E23784D" w:rsidR="00E558F5" w:rsidRDefault="00E558F5" w:rsidP="00E558F5">
            <w:pPr>
              <w:tabs>
                <w:tab w:val="left" w:pos="7470"/>
              </w:tabs>
              <w:spacing w:after="0" w:line="240" w:lineRule="auto"/>
              <w:ind w:left="423"/>
              <w:rPr>
                <w:rFonts w:ascii="Arial" w:eastAsia="Times New Roman" w:hAnsi="Arial" w:cs="Arial"/>
                <w:sz w:val="20"/>
                <w:szCs w:val="20"/>
              </w:rPr>
            </w:pPr>
            <w:r>
              <w:rPr>
                <w:rFonts w:ascii="Arial" w:eastAsia="Times New Roman" w:hAnsi="Arial" w:cs="Arial"/>
                <w:sz w:val="20"/>
                <w:szCs w:val="20"/>
              </w:rPr>
              <w:t xml:space="preserve">    within 90 days of the event, and </w:t>
            </w:r>
          </w:p>
          <w:p w14:paraId="08EDA972" w14:textId="43CA08D3" w:rsidR="00E558F5" w:rsidRDefault="00A558C5" w:rsidP="00E558F5">
            <w:pPr>
              <w:tabs>
                <w:tab w:val="left" w:pos="7470"/>
              </w:tabs>
              <w:spacing w:after="0" w:line="240" w:lineRule="auto"/>
              <w:ind w:left="423"/>
              <w:rPr>
                <w:rFonts w:ascii="Arial" w:eastAsia="Times New Roman" w:hAnsi="Arial" w:cs="Arial"/>
                <w:sz w:val="20"/>
                <w:szCs w:val="20"/>
              </w:rPr>
            </w:pPr>
            <w:sdt>
              <w:sdtPr>
                <w:rPr>
                  <w:rFonts w:ascii="Arial" w:eastAsia="Times New Roman" w:hAnsi="Arial" w:cs="Arial"/>
                  <w:sz w:val="20"/>
                  <w:szCs w:val="20"/>
                </w:rPr>
                <w:id w:val="1273442830"/>
                <w14:checkbox>
                  <w14:checked w14:val="0"/>
                  <w14:checkedState w14:val="2612" w14:font="MS Gothic"/>
                  <w14:uncheckedState w14:val="2610" w14:font="MS Gothic"/>
                </w14:checkbox>
              </w:sdtPr>
              <w:sdtEndPr/>
              <w:sdtContent>
                <w:r w:rsidR="00E558F5" w:rsidRPr="009F73E2">
                  <w:rPr>
                    <w:rFonts w:ascii="Segoe UI Symbol" w:eastAsia="Times New Roman" w:hAnsi="Segoe UI Symbol" w:cs="Segoe UI Symbol"/>
                    <w:sz w:val="20"/>
                    <w:szCs w:val="20"/>
                  </w:rPr>
                  <w:t>☐</w:t>
                </w:r>
              </w:sdtContent>
            </w:sdt>
            <w:r w:rsidR="00E558F5">
              <w:rPr>
                <w:rFonts w:ascii="Arial" w:eastAsia="Times New Roman" w:hAnsi="Arial" w:cs="Arial"/>
                <w:sz w:val="20"/>
                <w:szCs w:val="20"/>
              </w:rPr>
              <w:t xml:space="preserve"> A statement from the event’s veterinarian that there were no clinical signs of PRRS/</w:t>
            </w:r>
            <w:r w:rsidR="00106CB3">
              <w:rPr>
                <w:rFonts w:ascii="Arial" w:eastAsia="Times New Roman" w:hAnsi="Arial" w:cs="Arial"/>
                <w:sz w:val="20"/>
                <w:szCs w:val="20"/>
              </w:rPr>
              <w:t>PEDv</w:t>
            </w:r>
            <w:r w:rsidR="00E558F5">
              <w:rPr>
                <w:rFonts w:ascii="Arial" w:eastAsia="Times New Roman" w:hAnsi="Arial" w:cs="Arial"/>
                <w:sz w:val="20"/>
                <w:szCs w:val="20"/>
              </w:rPr>
              <w:t xml:space="preserve"> at the event.</w:t>
            </w:r>
          </w:p>
          <w:p w14:paraId="51002157" w14:textId="0C653830" w:rsidR="0094700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634059131"/>
                <w14:checkbox>
                  <w14:checked w14:val="0"/>
                  <w14:checkedState w14:val="2612" w14:font="MS Gothic"/>
                  <w14:uncheckedState w14:val="2610" w14:font="MS Gothic"/>
                </w14:checkbox>
              </w:sdtPr>
              <w:sdtEndPr/>
              <w:sdtContent>
                <w:r w:rsidR="00121B76">
                  <w:rPr>
                    <w:rFonts w:ascii="MS Gothic" w:eastAsia="MS Gothic" w:hAnsi="MS Gothic" w:cs="Arial" w:hint="eastAsia"/>
                    <w:sz w:val="20"/>
                    <w:szCs w:val="20"/>
                  </w:rPr>
                  <w:t>☐</w:t>
                </w:r>
              </w:sdtContent>
            </w:sdt>
            <w:r>
              <w:rPr>
                <w:rFonts w:ascii="Arial" w:eastAsia="Times New Roman" w:hAnsi="Arial" w:cs="Arial"/>
                <w:sz w:val="20"/>
                <w:szCs w:val="20"/>
              </w:rPr>
              <w:t xml:space="preserve"> Commercial swine originate from Wisconsin and return from an out-of-state exhibition and did not have one or more of </w:t>
            </w:r>
            <w:r w:rsidR="00947005">
              <w:rPr>
                <w:rFonts w:ascii="Arial" w:eastAsia="Times New Roman" w:hAnsi="Arial" w:cs="Arial"/>
                <w:sz w:val="20"/>
                <w:szCs w:val="20"/>
              </w:rPr>
              <w:t xml:space="preserve"> </w:t>
            </w:r>
          </w:p>
          <w:p w14:paraId="28EC848A" w14:textId="05E0BE51" w:rsidR="00E558F5" w:rsidRDefault="0094700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558F5">
              <w:rPr>
                <w:rFonts w:ascii="Arial" w:eastAsia="Times New Roman" w:hAnsi="Arial" w:cs="Arial"/>
                <w:sz w:val="20"/>
                <w:szCs w:val="20"/>
              </w:rPr>
              <w:t>the following (check all that are not met):</w:t>
            </w:r>
          </w:p>
          <w:p w14:paraId="247A4CDD" w14:textId="1B8A1470" w:rsidR="00E558F5" w:rsidRDefault="00A558C5" w:rsidP="00E558F5">
            <w:pPr>
              <w:tabs>
                <w:tab w:val="left" w:pos="7470"/>
              </w:tabs>
              <w:spacing w:after="0" w:line="240" w:lineRule="auto"/>
              <w:ind w:left="423"/>
              <w:rPr>
                <w:rFonts w:ascii="Arial" w:eastAsia="Times New Roman" w:hAnsi="Arial" w:cs="Arial"/>
                <w:sz w:val="20"/>
                <w:szCs w:val="20"/>
              </w:rPr>
            </w:pPr>
            <w:sdt>
              <w:sdtPr>
                <w:rPr>
                  <w:rFonts w:ascii="Arial" w:eastAsia="Times New Roman" w:hAnsi="Arial" w:cs="Arial"/>
                  <w:sz w:val="20"/>
                  <w:szCs w:val="20"/>
                </w:rPr>
                <w:id w:val="2020580143"/>
                <w14:checkbox>
                  <w14:checked w14:val="0"/>
                  <w14:checkedState w14:val="2612" w14:font="MS Gothic"/>
                  <w14:uncheckedState w14:val="2610" w14:font="MS Gothic"/>
                </w14:checkbox>
              </w:sdtPr>
              <w:sdtEndPr/>
              <w:sdtContent>
                <w:r w:rsidR="00E558F5" w:rsidRPr="009F73E2">
                  <w:rPr>
                    <w:rFonts w:ascii="Segoe UI Symbol" w:eastAsia="Times New Roman" w:hAnsi="Segoe UI Symbol" w:cs="Segoe UI Symbol"/>
                    <w:sz w:val="20"/>
                    <w:szCs w:val="20"/>
                  </w:rPr>
                  <w:t>☐</w:t>
                </w:r>
              </w:sdtContent>
            </w:sdt>
            <w:r w:rsidR="00E558F5">
              <w:rPr>
                <w:rFonts w:ascii="Arial" w:eastAsia="Times New Roman" w:hAnsi="Arial" w:cs="Arial"/>
                <w:sz w:val="20"/>
                <w:szCs w:val="20"/>
              </w:rPr>
              <w:t xml:space="preserve"> A negative PRRS/</w:t>
            </w:r>
            <w:r w:rsidR="00106CB3">
              <w:rPr>
                <w:rFonts w:ascii="Arial" w:eastAsia="Times New Roman" w:hAnsi="Arial" w:cs="Arial"/>
                <w:sz w:val="20"/>
                <w:szCs w:val="20"/>
              </w:rPr>
              <w:t>PEDv</w:t>
            </w:r>
            <w:r w:rsidR="00E558F5">
              <w:rPr>
                <w:rFonts w:ascii="Arial" w:eastAsia="Times New Roman" w:hAnsi="Arial" w:cs="Arial"/>
                <w:sz w:val="20"/>
                <w:szCs w:val="20"/>
              </w:rPr>
              <w:t xml:space="preserve"> result conducted within 90 days of import, </w:t>
            </w:r>
          </w:p>
          <w:p w14:paraId="02E38EBC" w14:textId="5FF7E949" w:rsidR="00E558F5" w:rsidRDefault="00A558C5" w:rsidP="00E558F5">
            <w:pPr>
              <w:tabs>
                <w:tab w:val="left" w:pos="7470"/>
              </w:tabs>
              <w:spacing w:after="0" w:line="240" w:lineRule="auto"/>
              <w:ind w:left="423"/>
              <w:rPr>
                <w:rFonts w:ascii="Arial" w:eastAsia="Times New Roman" w:hAnsi="Arial" w:cs="Arial"/>
                <w:sz w:val="20"/>
                <w:szCs w:val="20"/>
              </w:rPr>
            </w:pPr>
            <w:sdt>
              <w:sdtPr>
                <w:rPr>
                  <w:rFonts w:ascii="Arial" w:eastAsia="Times New Roman" w:hAnsi="Arial" w:cs="Arial"/>
                  <w:sz w:val="20"/>
                  <w:szCs w:val="20"/>
                </w:rPr>
                <w:id w:val="-1746417159"/>
                <w14:checkbox>
                  <w14:checked w14:val="0"/>
                  <w14:checkedState w14:val="2612" w14:font="MS Gothic"/>
                  <w14:uncheckedState w14:val="2610" w14:font="MS Gothic"/>
                </w14:checkbox>
              </w:sdtPr>
              <w:sdtEndPr/>
              <w:sdtContent>
                <w:r w:rsidR="00121B76">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A statement from the event’s veterinarian that all the swine commingled at the event tested negative for PRRS/</w:t>
            </w:r>
            <w:r w:rsidR="00106CB3">
              <w:rPr>
                <w:rFonts w:ascii="Arial" w:eastAsia="Times New Roman" w:hAnsi="Arial" w:cs="Arial"/>
                <w:sz w:val="20"/>
                <w:szCs w:val="20"/>
              </w:rPr>
              <w:t>PEDv</w:t>
            </w:r>
            <w:r w:rsidR="00E558F5">
              <w:rPr>
                <w:rFonts w:ascii="Arial" w:eastAsia="Times New Roman" w:hAnsi="Arial" w:cs="Arial"/>
                <w:sz w:val="20"/>
                <w:szCs w:val="20"/>
              </w:rPr>
              <w:t xml:space="preserve"> </w:t>
            </w:r>
          </w:p>
          <w:p w14:paraId="6EE76A9B" w14:textId="6214AC0B" w:rsidR="00E558F5" w:rsidRDefault="00E558F5" w:rsidP="00E558F5">
            <w:pPr>
              <w:tabs>
                <w:tab w:val="left" w:pos="7470"/>
              </w:tabs>
              <w:spacing w:after="0" w:line="240" w:lineRule="auto"/>
              <w:ind w:left="423"/>
              <w:rPr>
                <w:rFonts w:ascii="Arial" w:eastAsia="Times New Roman" w:hAnsi="Arial" w:cs="Arial"/>
                <w:sz w:val="20"/>
                <w:szCs w:val="20"/>
              </w:rPr>
            </w:pPr>
            <w:r>
              <w:rPr>
                <w:rFonts w:ascii="Arial" w:eastAsia="Times New Roman" w:hAnsi="Arial" w:cs="Arial"/>
                <w:sz w:val="20"/>
                <w:szCs w:val="20"/>
              </w:rPr>
              <w:t xml:space="preserve">    within 90 days of the event, and </w:t>
            </w:r>
          </w:p>
          <w:p w14:paraId="3EF1B1E0" w14:textId="2615BF19" w:rsidR="00E558F5" w:rsidRDefault="00A558C5" w:rsidP="00E558F5">
            <w:pPr>
              <w:tabs>
                <w:tab w:val="left" w:pos="7470"/>
              </w:tabs>
              <w:spacing w:after="0" w:line="240" w:lineRule="auto"/>
              <w:ind w:left="423"/>
              <w:rPr>
                <w:rFonts w:ascii="Arial" w:eastAsia="Times New Roman" w:hAnsi="Arial" w:cs="Arial"/>
                <w:sz w:val="20"/>
                <w:szCs w:val="20"/>
              </w:rPr>
            </w:pPr>
            <w:sdt>
              <w:sdtPr>
                <w:rPr>
                  <w:rFonts w:ascii="Arial" w:eastAsia="Times New Roman" w:hAnsi="Arial" w:cs="Arial"/>
                  <w:sz w:val="20"/>
                  <w:szCs w:val="20"/>
                </w:rPr>
                <w:id w:val="639537130"/>
                <w14:checkbox>
                  <w14:checked w14:val="0"/>
                  <w14:checkedState w14:val="2612" w14:font="MS Gothic"/>
                  <w14:uncheckedState w14:val="2610" w14:font="MS Gothic"/>
                </w14:checkbox>
              </w:sdtPr>
              <w:sdtEndPr/>
              <w:sdtContent>
                <w:r w:rsidR="00121B76">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A statement from the event’s veterinarian that there were no clinical signs of PRRS/</w:t>
            </w:r>
            <w:r w:rsidR="00106CB3">
              <w:rPr>
                <w:rFonts w:ascii="Arial" w:eastAsia="Times New Roman" w:hAnsi="Arial" w:cs="Arial"/>
                <w:sz w:val="20"/>
                <w:szCs w:val="20"/>
              </w:rPr>
              <w:t>PEDv</w:t>
            </w:r>
            <w:r w:rsidR="00E558F5">
              <w:rPr>
                <w:rFonts w:ascii="Arial" w:eastAsia="Times New Roman" w:hAnsi="Arial" w:cs="Arial"/>
                <w:sz w:val="20"/>
                <w:szCs w:val="20"/>
              </w:rPr>
              <w:t xml:space="preserve"> at the event.</w:t>
            </w:r>
          </w:p>
          <w:p w14:paraId="551C08F8" w14:textId="6640EDDE" w:rsidR="00E558F5" w:rsidRDefault="00E558F5" w:rsidP="00947005">
            <w:pPr>
              <w:tabs>
                <w:tab w:val="left" w:pos="7470"/>
              </w:tabs>
              <w:spacing w:after="120" w:line="240" w:lineRule="auto"/>
              <w:ind w:left="-29"/>
              <w:rPr>
                <w:rFonts w:ascii="Arial" w:eastAsia="Times New Roman" w:hAnsi="Arial" w:cs="Arial"/>
                <w:sz w:val="20"/>
                <w:szCs w:val="20"/>
              </w:rPr>
            </w:pPr>
            <w:r>
              <w:rPr>
                <w:rFonts w:ascii="Arial" w:eastAsia="Times New Roman" w:hAnsi="Arial" w:cs="Arial"/>
                <w:sz w:val="20"/>
                <w:szCs w:val="20"/>
              </w:rPr>
              <w:t xml:space="preserve">Comments: </w:t>
            </w:r>
          </w:p>
          <w:p w14:paraId="3FAA0352" w14:textId="3ED52722"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2. Swine moved within Wisconsin</w:t>
            </w:r>
          </w:p>
          <w:p w14:paraId="124B0777" w14:textId="060D7416"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64886686"/>
                <w14:checkbox>
                  <w14:checked w14:val="0"/>
                  <w14:checkedState w14:val="2612" w14:font="MS Gothic"/>
                  <w14:uncheckedState w14:val="2610" w14:font="MS Gothic"/>
                </w14:checkbox>
              </w:sdtPr>
              <w:sdtEndPr/>
              <w:sdtContent>
                <w:r w:rsidRPr="009F73E2">
                  <w:rPr>
                    <w:rFonts w:ascii="Segoe UI Symbol" w:eastAsia="Times New Roman" w:hAnsi="Segoe UI Symbol" w:cs="Segoe UI Symbol"/>
                    <w:sz w:val="20"/>
                    <w:szCs w:val="20"/>
                  </w:rPr>
                  <w:t>☐</w:t>
                </w:r>
              </w:sdtContent>
            </w:sdt>
            <w:r>
              <w:rPr>
                <w:rFonts w:ascii="Arial" w:eastAsia="Times New Roman" w:hAnsi="Arial" w:cs="Arial"/>
                <w:sz w:val="20"/>
                <w:szCs w:val="20"/>
              </w:rPr>
              <w:t xml:space="preserve"> Swine were not tested for PRRS/</w:t>
            </w:r>
            <w:r w:rsidR="00106CB3">
              <w:rPr>
                <w:rFonts w:ascii="Arial" w:eastAsia="Times New Roman" w:hAnsi="Arial" w:cs="Arial"/>
                <w:sz w:val="20"/>
                <w:szCs w:val="20"/>
              </w:rPr>
              <w:t>PEDv</w:t>
            </w:r>
            <w:r>
              <w:rPr>
                <w:rFonts w:ascii="Arial" w:eastAsia="Times New Roman" w:hAnsi="Arial" w:cs="Arial"/>
                <w:sz w:val="20"/>
                <w:szCs w:val="20"/>
              </w:rPr>
              <w:t xml:space="preserve"> within 90 days prior to movement.</w:t>
            </w:r>
          </w:p>
          <w:p w14:paraId="03184FE6" w14:textId="5B3079CA"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1623727"/>
                <w14:checkbox>
                  <w14:checked w14:val="0"/>
                  <w14:checkedState w14:val="2612" w14:font="MS Gothic"/>
                  <w14:uncheckedState w14:val="2610" w14:font="MS Gothic"/>
                </w14:checkbox>
              </w:sdtPr>
              <w:sdtEndPr/>
              <w:sdtContent>
                <w:r w:rsidRPr="009F73E2">
                  <w:rPr>
                    <w:rFonts w:ascii="Segoe UI Symbol" w:eastAsia="Times New Roman" w:hAnsi="Segoe UI Symbol" w:cs="Segoe UI Symbol"/>
                    <w:sz w:val="20"/>
                    <w:szCs w:val="20"/>
                  </w:rPr>
                  <w:t>☐</w:t>
                </w:r>
              </w:sdtContent>
            </w:sdt>
            <w:r>
              <w:rPr>
                <w:rFonts w:ascii="Arial" w:eastAsia="Times New Roman" w:hAnsi="Arial" w:cs="Arial"/>
                <w:sz w:val="20"/>
                <w:szCs w:val="20"/>
              </w:rPr>
              <w:t xml:space="preserve"> Swine tested positive for PRRS/</w:t>
            </w:r>
            <w:r w:rsidR="00106CB3">
              <w:rPr>
                <w:rFonts w:ascii="Arial" w:eastAsia="Times New Roman" w:hAnsi="Arial" w:cs="Arial"/>
                <w:sz w:val="20"/>
                <w:szCs w:val="20"/>
              </w:rPr>
              <w:t>PEDv</w:t>
            </w:r>
            <w:r>
              <w:rPr>
                <w:rFonts w:ascii="Arial" w:eastAsia="Times New Roman" w:hAnsi="Arial" w:cs="Arial"/>
                <w:sz w:val="20"/>
                <w:szCs w:val="20"/>
              </w:rPr>
              <w:t xml:space="preserve"> prior to movement.</w:t>
            </w:r>
          </w:p>
          <w:p w14:paraId="1B79A7ED" w14:textId="77777777" w:rsidR="00E558F5" w:rsidRDefault="00E558F5" w:rsidP="00947005">
            <w:pPr>
              <w:tabs>
                <w:tab w:val="left" w:pos="7470"/>
              </w:tabs>
              <w:spacing w:after="120" w:line="240" w:lineRule="auto"/>
              <w:ind w:left="-29"/>
              <w:rPr>
                <w:rFonts w:ascii="Arial" w:eastAsia="Times New Roman" w:hAnsi="Arial" w:cs="Arial"/>
                <w:sz w:val="20"/>
                <w:szCs w:val="20"/>
              </w:rPr>
            </w:pPr>
            <w:r>
              <w:rPr>
                <w:rFonts w:ascii="Arial" w:eastAsia="Times New Roman" w:hAnsi="Arial" w:cs="Arial"/>
                <w:sz w:val="20"/>
                <w:szCs w:val="20"/>
              </w:rPr>
              <w:t xml:space="preserve">Comments: </w:t>
            </w: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sz w:val="20"/>
                <w:szCs w:val="20"/>
              </w:rPr>
              <w:t> </w:t>
            </w:r>
            <w:r w:rsidRPr="005A008D">
              <w:rPr>
                <w:rFonts w:ascii="Arial" w:eastAsia="Times New Roman" w:hAnsi="Arial" w:cs="Arial"/>
                <w:sz w:val="20"/>
                <w:szCs w:val="20"/>
              </w:rPr>
              <w:t> </w:t>
            </w:r>
            <w:r w:rsidRPr="005A008D">
              <w:rPr>
                <w:rFonts w:ascii="Arial" w:eastAsia="Times New Roman" w:hAnsi="Arial" w:cs="Arial"/>
                <w:sz w:val="20"/>
                <w:szCs w:val="20"/>
              </w:rPr>
              <w:t> </w:t>
            </w:r>
            <w:r w:rsidRPr="005A008D">
              <w:rPr>
                <w:rFonts w:ascii="Arial" w:eastAsia="Times New Roman" w:hAnsi="Arial" w:cs="Arial"/>
                <w:sz w:val="20"/>
                <w:szCs w:val="20"/>
              </w:rPr>
              <w:t> </w:t>
            </w:r>
            <w:r w:rsidRPr="005A008D">
              <w:rPr>
                <w:rFonts w:ascii="Arial" w:eastAsia="Times New Roman" w:hAnsi="Arial" w:cs="Arial"/>
                <w:sz w:val="20"/>
                <w:szCs w:val="20"/>
              </w:rPr>
              <w:t> </w:t>
            </w:r>
            <w:r w:rsidRPr="005A008D">
              <w:rPr>
                <w:rFonts w:ascii="Arial" w:eastAsia="Times New Roman" w:hAnsi="Arial" w:cs="Arial"/>
                <w:sz w:val="20"/>
                <w:szCs w:val="20"/>
              </w:rPr>
              <w:fldChar w:fldCharType="end"/>
            </w:r>
          </w:p>
          <w:p w14:paraId="6B9B5D33" w14:textId="78E4019B"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3.  </w:t>
            </w:r>
            <w:sdt>
              <w:sdtPr>
                <w:rPr>
                  <w:rFonts w:ascii="Arial" w:eastAsia="Times New Roman" w:hAnsi="Arial" w:cs="Arial"/>
                  <w:sz w:val="20"/>
                  <w:szCs w:val="20"/>
                </w:rPr>
                <w:id w:val="775679716"/>
                <w14:checkbox>
                  <w14:checked w14:val="1"/>
                  <w14:checkedState w14:val="2612" w14:font="MS Gothic"/>
                  <w14:uncheckedState w14:val="2610" w14:font="MS Gothic"/>
                </w14:checkbox>
              </w:sdtPr>
              <w:sdtEndPr/>
              <w:sdtContent>
                <w:r w:rsidR="00121B76">
                  <w:rPr>
                    <w:rFonts w:ascii="MS Gothic" w:eastAsia="MS Gothic" w:hAnsi="MS Gothic" w:cs="Arial" w:hint="eastAsia"/>
                    <w:sz w:val="20"/>
                    <w:szCs w:val="20"/>
                  </w:rPr>
                  <w:t>☒</w:t>
                </w:r>
              </w:sdtContent>
            </w:sdt>
            <w:r w:rsidRPr="009F73E2">
              <w:rPr>
                <w:rFonts w:ascii="Arial" w:eastAsia="Times New Roman" w:hAnsi="Arial" w:cs="Arial"/>
                <w:sz w:val="20"/>
                <w:szCs w:val="20"/>
              </w:rPr>
              <w:t xml:space="preserve"> </w:t>
            </w:r>
            <w:r>
              <w:rPr>
                <w:rFonts w:ascii="Arial" w:eastAsia="Times New Roman" w:hAnsi="Arial" w:cs="Arial"/>
                <w:sz w:val="20"/>
                <w:szCs w:val="20"/>
              </w:rPr>
              <w:t>Herd tested positive for PRRS/</w:t>
            </w:r>
            <w:r w:rsidR="00106CB3">
              <w:rPr>
                <w:rFonts w:ascii="Arial" w:eastAsia="Times New Roman" w:hAnsi="Arial" w:cs="Arial"/>
                <w:sz w:val="20"/>
                <w:szCs w:val="20"/>
              </w:rPr>
              <w:t>PEDv</w:t>
            </w:r>
            <w:r>
              <w:rPr>
                <w:rFonts w:ascii="Arial" w:eastAsia="Times New Roman" w:hAnsi="Arial" w:cs="Arial"/>
                <w:sz w:val="20"/>
                <w:szCs w:val="20"/>
              </w:rPr>
              <w:t>.</w:t>
            </w:r>
          </w:p>
          <w:p w14:paraId="0580DEA1" w14:textId="0DA8F5DF" w:rsidR="00947005" w:rsidRPr="009F73E2"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Comments: </w:t>
            </w:r>
            <w:r w:rsidR="00121B76">
              <w:rPr>
                <w:rFonts w:ascii="Arial" w:eastAsia="Times New Roman" w:hAnsi="Arial" w:cs="Arial"/>
                <w:color w:val="FF0000"/>
                <w:sz w:val="20"/>
                <w:szCs w:val="20"/>
              </w:rPr>
              <w:t>Sows developed respiratory disease and went off feed</w:t>
            </w:r>
          </w:p>
        </w:tc>
      </w:tr>
      <w:tr w:rsidR="00E558F5" w:rsidRPr="005A008D" w14:paraId="50EAD5D1" w14:textId="77777777" w:rsidTr="00EB452A">
        <w:tblPrEx>
          <w:tblBorders>
            <w:insideH w:val="single" w:sz="4" w:space="0" w:color="auto"/>
            <w:insideV w:val="single" w:sz="4" w:space="0" w:color="auto"/>
          </w:tblBorders>
          <w:tblLook w:val="01E0" w:firstRow="1" w:lastRow="1" w:firstColumn="1" w:lastColumn="1" w:noHBand="0" w:noVBand="0"/>
        </w:tblPrEx>
        <w:trPr>
          <w:trHeight w:val="611"/>
        </w:trPr>
        <w:tc>
          <w:tcPr>
            <w:tcW w:w="11245" w:type="dxa"/>
            <w:gridSpan w:val="8"/>
            <w:shd w:val="clear" w:color="auto" w:fill="D9D9D9"/>
          </w:tcPr>
          <w:p w14:paraId="47F95B15" w14:textId="7675C9DE" w:rsidR="00E558F5" w:rsidRPr="005A008D" w:rsidRDefault="00E558F5" w:rsidP="00E558F5">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lastRenderedPageBreak/>
              <w:t>2. DEFINE THE PREMISES (operation type)</w:t>
            </w:r>
          </w:p>
          <w:p w14:paraId="44281643" w14:textId="65FAA9D7" w:rsidR="00E558F5" w:rsidRPr="005A008D" w:rsidRDefault="00E558F5" w:rsidP="00E558F5">
            <w:pPr>
              <w:spacing w:before="60" w:after="0" w:line="240" w:lineRule="auto"/>
              <w:jc w:val="center"/>
              <w:rPr>
                <w:rFonts w:ascii="Arial" w:eastAsia="Times New Roman" w:hAnsi="Arial" w:cs="Arial"/>
                <w:sz w:val="20"/>
                <w:szCs w:val="20"/>
              </w:rPr>
            </w:pPr>
            <w:r w:rsidRPr="005A008D">
              <w:rPr>
                <w:rFonts w:ascii="Arial" w:eastAsia="Times New Roman" w:hAnsi="Arial" w:cs="Arial"/>
                <w:sz w:val="18"/>
                <w:szCs w:val="18"/>
              </w:rPr>
              <w:t xml:space="preserve">Check </w:t>
            </w:r>
            <w:r>
              <w:rPr>
                <w:rFonts w:ascii="Arial" w:eastAsia="Times New Roman" w:hAnsi="Arial" w:cs="Arial"/>
                <w:sz w:val="18"/>
                <w:szCs w:val="18"/>
              </w:rPr>
              <w:t>all that apply</w:t>
            </w:r>
            <w:r w:rsidR="00027319">
              <w:rPr>
                <w:rFonts w:ascii="Arial" w:eastAsia="Times New Roman" w:hAnsi="Arial" w:cs="Arial"/>
                <w:sz w:val="18"/>
                <w:szCs w:val="18"/>
              </w:rPr>
              <w:t>. Items with an * are required.</w:t>
            </w:r>
          </w:p>
        </w:tc>
      </w:tr>
      <w:tr w:rsidR="00E558F5" w:rsidRPr="005A008D" w14:paraId="37A6B855" w14:textId="77777777" w:rsidTr="00EB452A">
        <w:tblPrEx>
          <w:tblBorders>
            <w:insideH w:val="single" w:sz="4" w:space="0" w:color="auto"/>
            <w:insideV w:val="single" w:sz="4" w:space="0" w:color="auto"/>
          </w:tblBorders>
          <w:tblLook w:val="01E0" w:firstRow="1" w:lastRow="1" w:firstColumn="1" w:lastColumn="1" w:noHBand="0" w:noVBand="0"/>
        </w:tblPrEx>
        <w:trPr>
          <w:trHeight w:val="521"/>
        </w:trPr>
        <w:tc>
          <w:tcPr>
            <w:tcW w:w="11245" w:type="dxa"/>
            <w:gridSpan w:val="8"/>
            <w:vAlign w:val="center"/>
          </w:tcPr>
          <w:p w14:paraId="39C115D6" w14:textId="05AFC4D0" w:rsidR="00E558F5" w:rsidRDefault="00E558F5" w:rsidP="00E558F5">
            <w:pPr>
              <w:tabs>
                <w:tab w:val="left" w:pos="7470"/>
              </w:tabs>
              <w:spacing w:after="0" w:line="240" w:lineRule="auto"/>
              <w:ind w:left="270" w:hanging="270"/>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3441282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Farrow to wean</w:t>
            </w:r>
          </w:p>
          <w:p w14:paraId="1A44009A" w14:textId="401CB10A" w:rsidR="00E558F5" w:rsidRDefault="00E558F5" w:rsidP="00E558F5">
            <w:pPr>
              <w:tabs>
                <w:tab w:val="left" w:pos="7470"/>
              </w:tabs>
              <w:spacing w:after="0" w:line="240" w:lineRule="auto"/>
              <w:ind w:left="270" w:hanging="270"/>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1743317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Nursery</w:t>
            </w:r>
          </w:p>
          <w:p w14:paraId="27C095FD" w14:textId="58535F94" w:rsidR="00E558F5" w:rsidRDefault="00E558F5" w:rsidP="00E558F5">
            <w:pPr>
              <w:tabs>
                <w:tab w:val="left" w:pos="7470"/>
              </w:tabs>
              <w:spacing w:after="0" w:line="240" w:lineRule="auto"/>
              <w:ind w:left="270" w:hanging="270"/>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051635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Finisher</w:t>
            </w:r>
          </w:p>
          <w:p w14:paraId="1186940C" w14:textId="6068D648" w:rsidR="00E558F5" w:rsidRDefault="00E558F5" w:rsidP="00E558F5">
            <w:pPr>
              <w:tabs>
                <w:tab w:val="left" w:pos="7470"/>
              </w:tabs>
              <w:spacing w:after="0" w:line="240" w:lineRule="auto"/>
              <w:ind w:left="270" w:hanging="270"/>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367689141"/>
                <w14:checkbox>
                  <w14:checked w14:val="1"/>
                  <w14:checkedState w14:val="2612" w14:font="MS Gothic"/>
                  <w14:uncheckedState w14:val="2610" w14:font="MS Gothic"/>
                </w14:checkbox>
              </w:sdtPr>
              <w:sdtEndPr/>
              <w:sdtContent>
                <w:r w:rsidR="00121B76">
                  <w:rPr>
                    <w:rFonts w:ascii="MS Gothic" w:eastAsia="MS Gothic" w:hAnsi="MS Gothic" w:cs="Arial" w:hint="eastAsia"/>
                    <w:sz w:val="20"/>
                    <w:szCs w:val="20"/>
                  </w:rPr>
                  <w:t>☒</w:t>
                </w:r>
              </w:sdtContent>
            </w:sdt>
            <w:r>
              <w:rPr>
                <w:rFonts w:ascii="Arial" w:eastAsia="Times New Roman" w:hAnsi="Arial" w:cs="Arial"/>
                <w:sz w:val="20"/>
                <w:szCs w:val="20"/>
              </w:rPr>
              <w:t xml:space="preserve"> Farrow to finish</w:t>
            </w:r>
          </w:p>
          <w:p w14:paraId="5CD3082B" w14:textId="24F725A3" w:rsidR="00E558F5" w:rsidRDefault="00E558F5" w:rsidP="00E558F5">
            <w:pPr>
              <w:tabs>
                <w:tab w:val="left" w:pos="7470"/>
              </w:tabs>
              <w:spacing w:after="0" w:line="240" w:lineRule="auto"/>
              <w:ind w:left="270" w:hanging="270"/>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3107536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Wean to finish</w:t>
            </w:r>
          </w:p>
          <w:p w14:paraId="386BA253" w14:textId="01F76DB0" w:rsidR="00E558F5" w:rsidRDefault="00E558F5" w:rsidP="00E558F5">
            <w:pPr>
              <w:tabs>
                <w:tab w:val="left" w:pos="7470"/>
              </w:tabs>
              <w:spacing w:after="0" w:line="240" w:lineRule="auto"/>
              <w:ind w:left="270" w:hanging="270"/>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039185504"/>
                <w14:checkbox>
                  <w14:checked w14:val="0"/>
                  <w14:checkedState w14:val="2612" w14:font="MS Gothic"/>
                  <w14:uncheckedState w14:val="2610" w14:font="MS Gothic"/>
                </w14:checkbox>
              </w:sdtPr>
              <w:sdtEndPr/>
              <w:sdtContent>
                <w:r w:rsidR="00121B76">
                  <w:rPr>
                    <w:rFonts w:ascii="MS Gothic" w:eastAsia="MS Gothic" w:hAnsi="MS Gothic" w:cs="Arial" w:hint="eastAsia"/>
                    <w:sz w:val="20"/>
                    <w:szCs w:val="20"/>
                  </w:rPr>
                  <w:t>☐</w:t>
                </w:r>
              </w:sdtContent>
            </w:sdt>
            <w:r>
              <w:rPr>
                <w:rFonts w:ascii="Arial" w:eastAsia="Times New Roman" w:hAnsi="Arial" w:cs="Arial"/>
                <w:sz w:val="20"/>
                <w:szCs w:val="20"/>
              </w:rPr>
              <w:t xml:space="preserve"> Exhibition/show</w:t>
            </w:r>
          </w:p>
          <w:p w14:paraId="40DB49B0" w14:textId="45C2F9A5" w:rsidR="00E558F5" w:rsidRPr="00BB0097" w:rsidRDefault="00027319" w:rsidP="00121B76">
            <w:pPr>
              <w:spacing w:after="0" w:line="240" w:lineRule="auto"/>
              <w:rPr>
                <w:rFonts w:ascii="Arial" w:eastAsia="Times New Roman" w:hAnsi="Arial" w:cs="Arial"/>
                <w:sz w:val="20"/>
                <w:szCs w:val="20"/>
              </w:rPr>
            </w:pPr>
            <w:r>
              <w:rPr>
                <w:rFonts w:ascii="Arial" w:eastAsia="Times New Roman" w:hAnsi="Arial" w:cs="Arial"/>
                <w:sz w:val="20"/>
                <w:szCs w:val="20"/>
              </w:rPr>
              <w:t>*</w:t>
            </w:r>
            <w:r w:rsidR="00E558F5">
              <w:rPr>
                <w:rFonts w:ascii="Arial" w:eastAsia="Times New Roman" w:hAnsi="Arial" w:cs="Arial"/>
                <w:sz w:val="20"/>
                <w:szCs w:val="20"/>
              </w:rPr>
              <w:t>Comments:</w:t>
            </w:r>
            <w:r>
              <w:rPr>
                <w:rFonts w:ascii="Arial" w:eastAsia="Times New Roman" w:hAnsi="Arial" w:cs="Arial"/>
                <w:sz w:val="20"/>
                <w:szCs w:val="20"/>
              </w:rPr>
              <w:t xml:space="preserve"> Describe the herd operation</w:t>
            </w:r>
            <w:r w:rsidR="00E558F5">
              <w:rPr>
                <w:rFonts w:ascii="Arial" w:eastAsia="Times New Roman" w:hAnsi="Arial" w:cs="Arial"/>
                <w:sz w:val="20"/>
                <w:szCs w:val="20"/>
              </w:rPr>
              <w:t xml:space="preserve"> </w:t>
            </w:r>
            <w:r w:rsidR="00121B76" w:rsidRPr="00BA6BF1">
              <w:rPr>
                <w:rFonts w:ascii="Arial" w:eastAsia="Times New Roman" w:hAnsi="Arial" w:cs="Arial"/>
                <w:color w:val="FF0000"/>
                <w:sz w:val="20"/>
                <w:szCs w:val="20"/>
              </w:rPr>
              <w:t>Sell feeder pigs as showpigs in the spring, but finish the rest on site</w:t>
            </w:r>
          </w:p>
        </w:tc>
      </w:tr>
      <w:tr w:rsidR="00E558F5" w:rsidRPr="005A008D" w14:paraId="3AC042E7" w14:textId="77777777" w:rsidTr="00EB452A">
        <w:tblPrEx>
          <w:tblBorders>
            <w:insideH w:val="single" w:sz="4" w:space="0" w:color="auto"/>
            <w:insideV w:val="single" w:sz="4" w:space="0" w:color="auto"/>
          </w:tblBorders>
          <w:tblLook w:val="01E0" w:firstRow="1" w:lastRow="1" w:firstColumn="1" w:lastColumn="1" w:noHBand="0" w:noVBand="0"/>
        </w:tblPrEx>
        <w:trPr>
          <w:trHeight w:val="611"/>
        </w:trPr>
        <w:tc>
          <w:tcPr>
            <w:tcW w:w="11245" w:type="dxa"/>
            <w:gridSpan w:val="8"/>
            <w:shd w:val="clear" w:color="auto" w:fill="D9D9D9"/>
          </w:tcPr>
          <w:p w14:paraId="1D5F62D6" w14:textId="20200E74" w:rsidR="00E558F5" w:rsidRPr="005A008D" w:rsidRDefault="00E558F5" w:rsidP="00E558F5">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3. NUMBER OF SWINE ON THE PREMISES</w:t>
            </w:r>
          </w:p>
          <w:p w14:paraId="6F5F6C07" w14:textId="1CD90E43" w:rsidR="00E558F5" w:rsidRPr="005A008D" w:rsidRDefault="00E558F5" w:rsidP="00E558F5">
            <w:pPr>
              <w:spacing w:before="60" w:after="0" w:line="240" w:lineRule="auto"/>
              <w:rPr>
                <w:rFonts w:ascii="Arial" w:eastAsia="Times New Roman" w:hAnsi="Arial" w:cs="Arial"/>
                <w:sz w:val="20"/>
                <w:szCs w:val="20"/>
              </w:rPr>
            </w:pPr>
          </w:p>
        </w:tc>
      </w:tr>
      <w:tr w:rsidR="00E558F5" w:rsidRPr="005A008D" w14:paraId="6B6C4521" w14:textId="77777777" w:rsidTr="006566BD">
        <w:tblPrEx>
          <w:tblBorders>
            <w:insideH w:val="single" w:sz="4" w:space="0" w:color="auto"/>
            <w:insideV w:val="single" w:sz="4" w:space="0" w:color="auto"/>
          </w:tblBorders>
          <w:tblLook w:val="01E0" w:firstRow="1" w:lastRow="1" w:firstColumn="1" w:lastColumn="1" w:noHBand="0" w:noVBand="0"/>
        </w:tblPrEx>
        <w:trPr>
          <w:trHeight w:val="539"/>
        </w:trPr>
        <w:tc>
          <w:tcPr>
            <w:tcW w:w="2065" w:type="dxa"/>
            <w:gridSpan w:val="3"/>
            <w:shd w:val="clear" w:color="auto" w:fill="auto"/>
          </w:tcPr>
          <w:p w14:paraId="43439C73" w14:textId="08253605" w:rsidR="00E558F5" w:rsidRPr="00C7159C" w:rsidRDefault="00121B76" w:rsidP="00E558F5">
            <w:pPr>
              <w:spacing w:after="0" w:line="240" w:lineRule="auto"/>
              <w:rPr>
                <w:rFonts w:ascii="Arial" w:eastAsia="Times New Roman" w:hAnsi="Arial" w:cs="Arial"/>
                <w:noProof/>
                <w:sz w:val="20"/>
                <w:szCs w:val="20"/>
                <w:bdr w:val="single" w:sz="4" w:space="0" w:color="auto"/>
              </w:rPr>
            </w:pPr>
            <w:r>
              <w:rPr>
                <w:rFonts w:ascii="Arial" w:eastAsia="Times New Roman" w:hAnsi="Arial" w:cs="Arial"/>
                <w:sz w:val="20"/>
                <w:szCs w:val="20"/>
                <w:bdr w:val="single" w:sz="4" w:space="0" w:color="auto"/>
              </w:rPr>
              <w:t>20</w:t>
            </w:r>
            <w:r w:rsidR="00E558F5">
              <w:rPr>
                <w:rFonts w:ascii="Arial" w:eastAsia="Times New Roman" w:hAnsi="Arial" w:cs="Arial"/>
                <w:sz w:val="20"/>
                <w:szCs w:val="20"/>
              </w:rPr>
              <w:t xml:space="preserve"> Sows </w:t>
            </w:r>
          </w:p>
        </w:tc>
        <w:tc>
          <w:tcPr>
            <w:tcW w:w="2880" w:type="dxa"/>
            <w:gridSpan w:val="2"/>
            <w:shd w:val="clear" w:color="auto" w:fill="auto"/>
          </w:tcPr>
          <w:p w14:paraId="13D5B1BC" w14:textId="0139E3FA" w:rsidR="00E558F5" w:rsidRPr="00C7159C" w:rsidRDefault="00121B76" w:rsidP="00E558F5">
            <w:pPr>
              <w:spacing w:after="0" w:line="240" w:lineRule="auto"/>
              <w:rPr>
                <w:rFonts w:ascii="Arial" w:eastAsia="Times New Roman" w:hAnsi="Arial" w:cs="Arial"/>
                <w:noProof/>
                <w:sz w:val="20"/>
                <w:szCs w:val="20"/>
                <w:bdr w:val="single" w:sz="4" w:space="0" w:color="auto"/>
              </w:rPr>
            </w:pPr>
            <w:r w:rsidRPr="00297BEA">
              <w:rPr>
                <w:rFonts w:ascii="Arial" w:eastAsia="Times New Roman" w:hAnsi="Arial" w:cs="Arial"/>
                <w:sz w:val="20"/>
                <w:szCs w:val="20"/>
                <w:bdr w:val="single" w:sz="4" w:space="0" w:color="auto"/>
              </w:rPr>
              <w:fldChar w:fldCharType="begin">
                <w:ffData>
                  <w:name w:val="Text9"/>
                  <w:enabled/>
                  <w:calcOnExit w:val="0"/>
                  <w:textInput/>
                </w:ffData>
              </w:fldChar>
            </w:r>
            <w:r w:rsidRPr="00297BEA">
              <w:rPr>
                <w:rFonts w:ascii="Arial" w:eastAsia="Times New Roman" w:hAnsi="Arial" w:cs="Arial"/>
                <w:sz w:val="20"/>
                <w:szCs w:val="20"/>
                <w:bdr w:val="single" w:sz="4" w:space="0" w:color="auto"/>
              </w:rPr>
              <w:instrText xml:space="preserve"> FORMTEXT </w:instrText>
            </w:r>
            <w:r w:rsidRPr="00297BEA">
              <w:rPr>
                <w:rFonts w:ascii="Arial" w:eastAsia="Times New Roman" w:hAnsi="Arial" w:cs="Arial"/>
                <w:sz w:val="20"/>
                <w:szCs w:val="20"/>
                <w:bdr w:val="single" w:sz="4" w:space="0" w:color="auto"/>
              </w:rPr>
            </w:r>
            <w:r w:rsidRPr="00297BEA">
              <w:rPr>
                <w:rFonts w:ascii="Arial" w:eastAsia="Times New Roman" w:hAnsi="Arial" w:cs="Arial"/>
                <w:sz w:val="20"/>
                <w:szCs w:val="20"/>
                <w:bdr w:val="single" w:sz="4" w:space="0" w:color="auto"/>
              </w:rPr>
              <w:fldChar w:fldCharType="separate"/>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sz w:val="20"/>
                <w:szCs w:val="20"/>
                <w:bdr w:val="single" w:sz="4" w:space="0" w:color="auto"/>
              </w:rPr>
              <w:fldChar w:fldCharType="end"/>
            </w:r>
            <w:r w:rsidR="00E558F5">
              <w:rPr>
                <w:rFonts w:ascii="Arial" w:eastAsia="Times New Roman" w:hAnsi="Arial" w:cs="Arial"/>
                <w:sz w:val="20"/>
                <w:szCs w:val="20"/>
              </w:rPr>
              <w:t xml:space="preserve"> Feeder pigs 10-50#</w:t>
            </w:r>
          </w:p>
        </w:tc>
        <w:tc>
          <w:tcPr>
            <w:tcW w:w="6300" w:type="dxa"/>
            <w:gridSpan w:val="3"/>
            <w:shd w:val="clear" w:color="auto" w:fill="auto"/>
          </w:tcPr>
          <w:p w14:paraId="0810377E" w14:textId="72EC972C" w:rsidR="00E558F5" w:rsidRPr="00C7159C" w:rsidRDefault="00E558F5" w:rsidP="00E558F5">
            <w:pPr>
              <w:spacing w:after="0" w:line="240" w:lineRule="auto"/>
              <w:rPr>
                <w:rFonts w:ascii="Arial" w:eastAsia="Times New Roman" w:hAnsi="Arial" w:cs="Arial"/>
                <w:noProof/>
                <w:sz w:val="20"/>
                <w:szCs w:val="20"/>
                <w:bdr w:val="single" w:sz="4" w:space="0" w:color="auto"/>
              </w:rPr>
            </w:pPr>
            <w:r w:rsidRPr="00297BEA">
              <w:rPr>
                <w:rFonts w:ascii="Arial" w:eastAsia="Times New Roman" w:hAnsi="Arial" w:cs="Arial"/>
                <w:sz w:val="20"/>
                <w:szCs w:val="20"/>
                <w:bdr w:val="single" w:sz="4" w:space="0" w:color="auto"/>
              </w:rPr>
              <w:fldChar w:fldCharType="begin">
                <w:ffData>
                  <w:name w:val="Text9"/>
                  <w:enabled/>
                  <w:calcOnExit w:val="0"/>
                  <w:textInput/>
                </w:ffData>
              </w:fldChar>
            </w:r>
            <w:r w:rsidRPr="00297BEA">
              <w:rPr>
                <w:rFonts w:ascii="Arial" w:eastAsia="Times New Roman" w:hAnsi="Arial" w:cs="Arial"/>
                <w:sz w:val="20"/>
                <w:szCs w:val="20"/>
                <w:bdr w:val="single" w:sz="4" w:space="0" w:color="auto"/>
              </w:rPr>
              <w:instrText xml:space="preserve"> FORMTEXT </w:instrText>
            </w:r>
            <w:r w:rsidRPr="00297BEA">
              <w:rPr>
                <w:rFonts w:ascii="Arial" w:eastAsia="Times New Roman" w:hAnsi="Arial" w:cs="Arial"/>
                <w:sz w:val="20"/>
                <w:szCs w:val="20"/>
                <w:bdr w:val="single" w:sz="4" w:space="0" w:color="auto"/>
              </w:rPr>
            </w:r>
            <w:r w:rsidRPr="00297BEA">
              <w:rPr>
                <w:rFonts w:ascii="Arial" w:eastAsia="Times New Roman" w:hAnsi="Arial" w:cs="Arial"/>
                <w:sz w:val="20"/>
                <w:szCs w:val="20"/>
                <w:bdr w:val="single" w:sz="4" w:space="0" w:color="auto"/>
              </w:rPr>
              <w:fldChar w:fldCharType="separate"/>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sz w:val="20"/>
                <w:szCs w:val="20"/>
                <w:bdr w:val="single" w:sz="4" w:space="0" w:color="auto"/>
              </w:rPr>
              <w:fldChar w:fldCharType="end"/>
            </w:r>
            <w:r>
              <w:rPr>
                <w:rFonts w:ascii="Arial" w:eastAsia="Times New Roman" w:hAnsi="Arial" w:cs="Arial"/>
                <w:sz w:val="20"/>
                <w:szCs w:val="20"/>
              </w:rPr>
              <w:t xml:space="preserve"> Pre-weaned piglets</w:t>
            </w:r>
          </w:p>
        </w:tc>
      </w:tr>
      <w:tr w:rsidR="00E558F5" w:rsidRPr="005A008D" w14:paraId="0BB6EBD7" w14:textId="77777777" w:rsidTr="006566BD">
        <w:tblPrEx>
          <w:tblBorders>
            <w:insideH w:val="single" w:sz="4" w:space="0" w:color="auto"/>
            <w:insideV w:val="single" w:sz="4" w:space="0" w:color="auto"/>
          </w:tblBorders>
          <w:tblLook w:val="01E0" w:firstRow="1" w:lastRow="1" w:firstColumn="1" w:lastColumn="1" w:noHBand="0" w:noVBand="0"/>
        </w:tblPrEx>
        <w:trPr>
          <w:trHeight w:val="557"/>
        </w:trPr>
        <w:tc>
          <w:tcPr>
            <w:tcW w:w="2065" w:type="dxa"/>
            <w:gridSpan w:val="3"/>
            <w:shd w:val="clear" w:color="auto" w:fill="auto"/>
          </w:tcPr>
          <w:p w14:paraId="22BCC3CB" w14:textId="323ABFCB" w:rsidR="00E558F5" w:rsidRPr="00C7159C" w:rsidRDefault="00E558F5" w:rsidP="00E558F5">
            <w:pPr>
              <w:spacing w:after="0" w:line="240" w:lineRule="auto"/>
              <w:rPr>
                <w:rFonts w:ascii="Arial" w:eastAsia="Times New Roman" w:hAnsi="Arial" w:cs="Arial"/>
                <w:noProof/>
                <w:sz w:val="20"/>
                <w:szCs w:val="20"/>
                <w:bdr w:val="single" w:sz="4" w:space="0" w:color="auto"/>
              </w:rPr>
            </w:pPr>
            <w:r w:rsidRPr="00297BEA">
              <w:rPr>
                <w:rFonts w:ascii="Arial" w:eastAsia="Times New Roman" w:hAnsi="Arial" w:cs="Arial"/>
                <w:sz w:val="20"/>
                <w:szCs w:val="20"/>
                <w:bdr w:val="single" w:sz="4" w:space="0" w:color="auto"/>
              </w:rPr>
              <w:fldChar w:fldCharType="begin">
                <w:ffData>
                  <w:name w:val="Text9"/>
                  <w:enabled/>
                  <w:calcOnExit w:val="0"/>
                  <w:textInput/>
                </w:ffData>
              </w:fldChar>
            </w:r>
            <w:r w:rsidRPr="00297BEA">
              <w:rPr>
                <w:rFonts w:ascii="Arial" w:eastAsia="Times New Roman" w:hAnsi="Arial" w:cs="Arial"/>
                <w:sz w:val="20"/>
                <w:szCs w:val="20"/>
                <w:bdr w:val="single" w:sz="4" w:space="0" w:color="auto"/>
              </w:rPr>
              <w:instrText xml:space="preserve"> FORMTEXT </w:instrText>
            </w:r>
            <w:r w:rsidRPr="00297BEA">
              <w:rPr>
                <w:rFonts w:ascii="Arial" w:eastAsia="Times New Roman" w:hAnsi="Arial" w:cs="Arial"/>
                <w:sz w:val="20"/>
                <w:szCs w:val="20"/>
                <w:bdr w:val="single" w:sz="4" w:space="0" w:color="auto"/>
              </w:rPr>
            </w:r>
            <w:r w:rsidRPr="00297BEA">
              <w:rPr>
                <w:rFonts w:ascii="Arial" w:eastAsia="Times New Roman" w:hAnsi="Arial" w:cs="Arial"/>
                <w:sz w:val="20"/>
                <w:szCs w:val="20"/>
                <w:bdr w:val="single" w:sz="4" w:space="0" w:color="auto"/>
              </w:rPr>
              <w:fldChar w:fldCharType="separate"/>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sz w:val="20"/>
                <w:szCs w:val="20"/>
                <w:bdr w:val="single" w:sz="4" w:space="0" w:color="auto"/>
              </w:rPr>
              <w:fldChar w:fldCharType="end"/>
            </w:r>
            <w:r>
              <w:rPr>
                <w:rFonts w:ascii="Arial" w:eastAsia="Times New Roman" w:hAnsi="Arial" w:cs="Arial"/>
                <w:sz w:val="20"/>
                <w:szCs w:val="20"/>
              </w:rPr>
              <w:t xml:space="preserve"> Boars   </w:t>
            </w:r>
          </w:p>
        </w:tc>
        <w:tc>
          <w:tcPr>
            <w:tcW w:w="2880" w:type="dxa"/>
            <w:gridSpan w:val="2"/>
            <w:shd w:val="clear" w:color="auto" w:fill="auto"/>
          </w:tcPr>
          <w:p w14:paraId="3EAFF9D2" w14:textId="3ED9671C" w:rsidR="00E558F5" w:rsidRPr="00C7159C" w:rsidRDefault="00121B76" w:rsidP="00E558F5">
            <w:pPr>
              <w:spacing w:after="0" w:line="240" w:lineRule="auto"/>
              <w:rPr>
                <w:rFonts w:ascii="Arial" w:eastAsia="Times New Roman" w:hAnsi="Arial" w:cs="Arial"/>
                <w:noProof/>
                <w:sz w:val="20"/>
                <w:szCs w:val="20"/>
                <w:bdr w:val="single" w:sz="4" w:space="0" w:color="auto"/>
              </w:rPr>
            </w:pPr>
            <w:r w:rsidRPr="00297BEA">
              <w:rPr>
                <w:rFonts w:ascii="Arial" w:eastAsia="Times New Roman" w:hAnsi="Arial" w:cs="Arial"/>
                <w:sz w:val="20"/>
                <w:szCs w:val="20"/>
                <w:bdr w:val="single" w:sz="4" w:space="0" w:color="auto"/>
              </w:rPr>
              <w:fldChar w:fldCharType="begin">
                <w:ffData>
                  <w:name w:val="Text9"/>
                  <w:enabled/>
                  <w:calcOnExit w:val="0"/>
                  <w:textInput/>
                </w:ffData>
              </w:fldChar>
            </w:r>
            <w:r w:rsidRPr="00297BEA">
              <w:rPr>
                <w:rFonts w:ascii="Arial" w:eastAsia="Times New Roman" w:hAnsi="Arial" w:cs="Arial"/>
                <w:sz w:val="20"/>
                <w:szCs w:val="20"/>
                <w:bdr w:val="single" w:sz="4" w:space="0" w:color="auto"/>
              </w:rPr>
              <w:instrText xml:space="preserve"> FORMTEXT </w:instrText>
            </w:r>
            <w:r w:rsidRPr="00297BEA">
              <w:rPr>
                <w:rFonts w:ascii="Arial" w:eastAsia="Times New Roman" w:hAnsi="Arial" w:cs="Arial"/>
                <w:sz w:val="20"/>
                <w:szCs w:val="20"/>
                <w:bdr w:val="single" w:sz="4" w:space="0" w:color="auto"/>
              </w:rPr>
            </w:r>
            <w:r w:rsidRPr="00297BEA">
              <w:rPr>
                <w:rFonts w:ascii="Arial" w:eastAsia="Times New Roman" w:hAnsi="Arial" w:cs="Arial"/>
                <w:sz w:val="20"/>
                <w:szCs w:val="20"/>
                <w:bdr w:val="single" w:sz="4" w:space="0" w:color="auto"/>
              </w:rPr>
              <w:fldChar w:fldCharType="separate"/>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sz w:val="20"/>
                <w:szCs w:val="20"/>
                <w:bdr w:val="single" w:sz="4" w:space="0" w:color="auto"/>
              </w:rPr>
              <w:fldChar w:fldCharType="end"/>
            </w:r>
            <w:r w:rsidR="00E558F5">
              <w:rPr>
                <w:rFonts w:ascii="Arial" w:eastAsia="Times New Roman" w:hAnsi="Arial" w:cs="Arial"/>
                <w:sz w:val="20"/>
                <w:szCs w:val="20"/>
              </w:rPr>
              <w:t xml:space="preserve"> Finish pigs 51# to mkt </w:t>
            </w:r>
          </w:p>
        </w:tc>
        <w:tc>
          <w:tcPr>
            <w:tcW w:w="6300" w:type="dxa"/>
            <w:gridSpan w:val="3"/>
            <w:shd w:val="clear" w:color="auto" w:fill="auto"/>
          </w:tcPr>
          <w:p w14:paraId="000FB42D" w14:textId="27DBA2B7" w:rsidR="00E558F5" w:rsidRPr="00C7159C" w:rsidRDefault="00E558F5" w:rsidP="00E558F5">
            <w:pPr>
              <w:spacing w:after="0" w:line="240" w:lineRule="auto"/>
              <w:rPr>
                <w:rFonts w:ascii="Arial" w:eastAsia="Times New Roman" w:hAnsi="Arial" w:cs="Arial"/>
                <w:noProof/>
                <w:sz w:val="20"/>
                <w:szCs w:val="20"/>
                <w:bdr w:val="single" w:sz="4" w:space="0" w:color="auto"/>
              </w:rPr>
            </w:pPr>
            <w:r w:rsidRPr="00297BEA">
              <w:rPr>
                <w:rFonts w:ascii="Arial" w:eastAsia="Times New Roman" w:hAnsi="Arial" w:cs="Arial"/>
                <w:sz w:val="20"/>
                <w:szCs w:val="20"/>
                <w:bdr w:val="single" w:sz="4" w:space="0" w:color="auto"/>
              </w:rPr>
              <w:fldChar w:fldCharType="begin">
                <w:ffData>
                  <w:name w:val="Text9"/>
                  <w:enabled/>
                  <w:calcOnExit w:val="0"/>
                  <w:textInput/>
                </w:ffData>
              </w:fldChar>
            </w:r>
            <w:r w:rsidRPr="00297BEA">
              <w:rPr>
                <w:rFonts w:ascii="Arial" w:eastAsia="Times New Roman" w:hAnsi="Arial" w:cs="Arial"/>
                <w:sz w:val="20"/>
                <w:szCs w:val="20"/>
                <w:bdr w:val="single" w:sz="4" w:space="0" w:color="auto"/>
              </w:rPr>
              <w:instrText xml:space="preserve"> FORMTEXT </w:instrText>
            </w:r>
            <w:r w:rsidRPr="00297BEA">
              <w:rPr>
                <w:rFonts w:ascii="Arial" w:eastAsia="Times New Roman" w:hAnsi="Arial" w:cs="Arial"/>
                <w:sz w:val="20"/>
                <w:szCs w:val="20"/>
                <w:bdr w:val="single" w:sz="4" w:space="0" w:color="auto"/>
              </w:rPr>
            </w:r>
            <w:r w:rsidRPr="00297BEA">
              <w:rPr>
                <w:rFonts w:ascii="Arial" w:eastAsia="Times New Roman" w:hAnsi="Arial" w:cs="Arial"/>
                <w:sz w:val="20"/>
                <w:szCs w:val="20"/>
                <w:bdr w:val="single" w:sz="4" w:space="0" w:color="auto"/>
              </w:rPr>
              <w:fldChar w:fldCharType="separate"/>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sz w:val="20"/>
                <w:szCs w:val="20"/>
                <w:bdr w:val="single" w:sz="4" w:space="0" w:color="auto"/>
              </w:rPr>
              <w:fldChar w:fldCharType="end"/>
            </w:r>
            <w:r>
              <w:rPr>
                <w:rFonts w:ascii="Arial" w:eastAsia="Times New Roman" w:hAnsi="Arial" w:cs="Arial"/>
                <w:sz w:val="20"/>
                <w:szCs w:val="20"/>
              </w:rPr>
              <w:t xml:space="preserve">Other (describe) </w:t>
            </w:r>
            <w:r w:rsidRPr="00297BEA">
              <w:rPr>
                <w:rFonts w:ascii="Arial" w:eastAsia="Times New Roman" w:hAnsi="Arial" w:cs="Arial"/>
                <w:sz w:val="20"/>
                <w:szCs w:val="20"/>
                <w:bdr w:val="single" w:sz="4" w:space="0" w:color="auto"/>
              </w:rPr>
              <w:fldChar w:fldCharType="begin">
                <w:ffData>
                  <w:name w:val="Text9"/>
                  <w:enabled/>
                  <w:calcOnExit w:val="0"/>
                  <w:textInput/>
                </w:ffData>
              </w:fldChar>
            </w:r>
            <w:r w:rsidRPr="00297BEA">
              <w:rPr>
                <w:rFonts w:ascii="Arial" w:eastAsia="Times New Roman" w:hAnsi="Arial" w:cs="Arial"/>
                <w:sz w:val="20"/>
                <w:szCs w:val="20"/>
                <w:bdr w:val="single" w:sz="4" w:space="0" w:color="auto"/>
              </w:rPr>
              <w:instrText xml:space="preserve"> FORMTEXT </w:instrText>
            </w:r>
            <w:r w:rsidRPr="00297BEA">
              <w:rPr>
                <w:rFonts w:ascii="Arial" w:eastAsia="Times New Roman" w:hAnsi="Arial" w:cs="Arial"/>
                <w:sz w:val="20"/>
                <w:szCs w:val="20"/>
                <w:bdr w:val="single" w:sz="4" w:space="0" w:color="auto"/>
              </w:rPr>
            </w:r>
            <w:r w:rsidRPr="00297BEA">
              <w:rPr>
                <w:rFonts w:ascii="Arial" w:eastAsia="Times New Roman" w:hAnsi="Arial" w:cs="Arial"/>
                <w:sz w:val="20"/>
                <w:szCs w:val="20"/>
                <w:bdr w:val="single" w:sz="4" w:space="0" w:color="auto"/>
              </w:rPr>
              <w:fldChar w:fldCharType="separate"/>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sz w:val="20"/>
                <w:szCs w:val="20"/>
                <w:bdr w:val="single" w:sz="4" w:space="0" w:color="auto"/>
              </w:rPr>
              <w:fldChar w:fldCharType="end"/>
            </w:r>
            <w:r>
              <w:rPr>
                <w:rFonts w:ascii="Arial" w:eastAsia="Times New Roman" w:hAnsi="Arial" w:cs="Arial"/>
                <w:sz w:val="20"/>
                <w:szCs w:val="20"/>
              </w:rPr>
              <w:t xml:space="preserve"> </w:t>
            </w:r>
          </w:p>
        </w:tc>
      </w:tr>
      <w:tr w:rsidR="00E558F5" w:rsidRPr="005A008D" w14:paraId="02A3A38A" w14:textId="77777777" w:rsidTr="00EB452A">
        <w:tblPrEx>
          <w:tblBorders>
            <w:insideH w:val="single" w:sz="4" w:space="0" w:color="auto"/>
            <w:insideV w:val="single" w:sz="4" w:space="0" w:color="auto"/>
          </w:tblBorders>
          <w:tblLook w:val="01E0" w:firstRow="1" w:lastRow="1" w:firstColumn="1" w:lastColumn="1" w:noHBand="0" w:noVBand="0"/>
        </w:tblPrEx>
        <w:trPr>
          <w:trHeight w:val="611"/>
        </w:trPr>
        <w:tc>
          <w:tcPr>
            <w:tcW w:w="11245" w:type="dxa"/>
            <w:gridSpan w:val="8"/>
            <w:shd w:val="clear" w:color="auto" w:fill="D9D9D9"/>
          </w:tcPr>
          <w:p w14:paraId="066122FA" w14:textId="24A12528" w:rsidR="00E558F5" w:rsidRDefault="00E558F5" w:rsidP="00E558F5">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4. ANIMAL PRODUCTION CATEGORIES AND BIOSECURITY RELATED TO MOVEMENT OF ANIMALS</w:t>
            </w:r>
          </w:p>
          <w:p w14:paraId="57877516" w14:textId="039C3DAB" w:rsidR="00E558F5" w:rsidRPr="005A008D" w:rsidRDefault="00E558F5" w:rsidP="00E558F5">
            <w:pPr>
              <w:spacing w:before="60" w:after="0" w:line="240" w:lineRule="auto"/>
              <w:jc w:val="center"/>
              <w:rPr>
                <w:rFonts w:ascii="Arial" w:eastAsia="Times New Roman" w:hAnsi="Arial" w:cs="Arial"/>
                <w:sz w:val="20"/>
                <w:szCs w:val="20"/>
              </w:rPr>
            </w:pPr>
            <w:r w:rsidRPr="00F73D01">
              <w:rPr>
                <w:rFonts w:ascii="Arial" w:eastAsia="Times New Roman" w:hAnsi="Arial" w:cs="Arial"/>
                <w:sz w:val="18"/>
                <w:szCs w:val="18"/>
              </w:rPr>
              <w:t>Check all that apply</w:t>
            </w:r>
          </w:p>
        </w:tc>
      </w:tr>
      <w:tr w:rsidR="00E558F5" w:rsidRPr="005A008D" w14:paraId="6B4E7221" w14:textId="77777777" w:rsidTr="00EB452A">
        <w:tblPrEx>
          <w:tblBorders>
            <w:insideH w:val="single" w:sz="4" w:space="0" w:color="auto"/>
            <w:insideV w:val="single" w:sz="4" w:space="0" w:color="auto"/>
          </w:tblBorders>
          <w:tblLook w:val="01E0" w:firstRow="1" w:lastRow="1" w:firstColumn="1" w:lastColumn="1" w:noHBand="0" w:noVBand="0"/>
        </w:tblPrEx>
        <w:trPr>
          <w:trHeight w:val="530"/>
        </w:trPr>
        <w:tc>
          <w:tcPr>
            <w:tcW w:w="11245" w:type="dxa"/>
            <w:gridSpan w:val="8"/>
            <w:vAlign w:val="center"/>
          </w:tcPr>
          <w:p w14:paraId="0BC835A9" w14:textId="2A2B0D54"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1016324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All in/All out (AIAO) </w:t>
            </w:r>
          </w:p>
          <w:p w14:paraId="25FE41CB" w14:textId="58629316"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5363990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Length of downtime between groups. Describe: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0900B4C7" w14:textId="539CF44F"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86499555"/>
                <w14:checkbox>
                  <w14:checked w14:val="1"/>
                  <w14:checkedState w14:val="2612" w14:font="MS Gothic"/>
                  <w14:uncheckedState w14:val="2610" w14:font="MS Gothic"/>
                </w14:checkbox>
              </w:sdtPr>
              <w:sdtEndPr/>
              <w:sdtContent>
                <w:r w:rsidR="00121B76">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Pr="00FF2B4F">
              <w:rPr>
                <w:rFonts w:ascii="Arial" w:eastAsia="Times New Roman" w:hAnsi="Arial" w:cs="Arial"/>
                <w:sz w:val="20"/>
                <w:szCs w:val="20"/>
              </w:rPr>
              <w:t>Biosecurity measures are in place to mitigate disease spread between groups</w:t>
            </w:r>
          </w:p>
          <w:p w14:paraId="14A0D509" w14:textId="5D9D9E1C"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70688885"/>
                <w14:checkbox>
                  <w14:checked w14:val="1"/>
                  <w14:checkedState w14:val="2612" w14:font="MS Gothic"/>
                  <w14:uncheckedState w14:val="2610" w14:font="MS Gothic"/>
                </w14:checkbox>
              </w:sdtPr>
              <w:sdtEndPr/>
              <w:sdtContent>
                <w:r w:rsidR="00121B76">
                  <w:rPr>
                    <w:rFonts w:ascii="MS Gothic" w:eastAsia="MS Gothic" w:hAnsi="MS Gothic" w:cs="Arial" w:hint="eastAsia"/>
                    <w:sz w:val="20"/>
                    <w:szCs w:val="20"/>
                  </w:rPr>
                  <w:t>☒</w:t>
                </w:r>
              </w:sdtContent>
            </w:sdt>
            <w:r>
              <w:rPr>
                <w:rFonts w:ascii="Arial" w:eastAsia="Times New Roman" w:hAnsi="Arial" w:cs="Arial"/>
                <w:sz w:val="20"/>
                <w:szCs w:val="20"/>
              </w:rPr>
              <w:t xml:space="preserve"> Cleaning and disinfection plans are in place between groups of animals</w:t>
            </w:r>
          </w:p>
          <w:p w14:paraId="78C51794" w14:textId="738A4DAF" w:rsidR="00E558F5" w:rsidRPr="00FF2B4F"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850097885"/>
                <w14:checkbox>
                  <w14:checked w14:val="1"/>
                  <w14:checkedState w14:val="2612" w14:font="MS Gothic"/>
                  <w14:uncheckedState w14:val="2610" w14:font="MS Gothic"/>
                </w14:checkbox>
              </w:sdtPr>
              <w:sdtEndPr/>
              <w:sdtContent>
                <w:r w:rsidR="00121B76">
                  <w:rPr>
                    <w:rFonts w:ascii="MS Gothic" w:eastAsia="MS Gothic" w:hAnsi="MS Gothic" w:cs="Arial" w:hint="eastAsia"/>
                    <w:sz w:val="20"/>
                    <w:szCs w:val="20"/>
                  </w:rPr>
                  <w:t>☒</w:t>
                </w:r>
              </w:sdtContent>
            </w:sdt>
            <w:r w:rsidRPr="00FF2B4F">
              <w:rPr>
                <w:rFonts w:ascii="Arial" w:eastAsia="Times New Roman" w:hAnsi="Arial" w:cs="Arial"/>
                <w:sz w:val="20"/>
                <w:szCs w:val="20"/>
              </w:rPr>
              <w:t xml:space="preserve"> Incoming swine are isolated prior to introduction to herd</w:t>
            </w:r>
          </w:p>
          <w:p w14:paraId="001D4F9B" w14:textId="6CFE99EE" w:rsidR="00E558F5" w:rsidRDefault="00E558F5" w:rsidP="00E558F5">
            <w:pPr>
              <w:spacing w:after="0" w:line="240" w:lineRule="auto"/>
              <w:rPr>
                <w:rFonts w:ascii="Arial" w:eastAsia="Times New Roman" w:hAnsi="Arial" w:cs="Arial"/>
                <w:sz w:val="20"/>
                <w:szCs w:val="20"/>
              </w:rPr>
            </w:pPr>
            <w:r w:rsidRPr="00FF2B4F">
              <w:rPr>
                <w:rFonts w:ascii="Arial" w:eastAsia="Times New Roman" w:hAnsi="Arial" w:cs="Arial"/>
                <w:sz w:val="20"/>
                <w:szCs w:val="20"/>
              </w:rPr>
              <w:t xml:space="preserve">    </w:t>
            </w:r>
            <w:sdt>
              <w:sdtPr>
                <w:rPr>
                  <w:rFonts w:ascii="Arial" w:eastAsia="Times New Roman" w:hAnsi="Arial" w:cs="Arial"/>
                  <w:sz w:val="20"/>
                  <w:szCs w:val="20"/>
                </w:rPr>
                <w:id w:val="2066209253"/>
                <w14:checkbox>
                  <w14:checked w14:val="1"/>
                  <w14:checkedState w14:val="2612" w14:font="MS Gothic"/>
                  <w14:uncheckedState w14:val="2610" w14:font="MS Gothic"/>
                </w14:checkbox>
              </w:sdtPr>
              <w:sdtEndPr/>
              <w:sdtContent>
                <w:r w:rsidR="00121B76">
                  <w:rPr>
                    <w:rFonts w:ascii="MS Gothic" w:eastAsia="MS Gothic" w:hAnsi="MS Gothic" w:cs="Arial" w:hint="eastAsia"/>
                    <w:sz w:val="20"/>
                    <w:szCs w:val="20"/>
                  </w:rPr>
                  <w:t>☒</w:t>
                </w:r>
              </w:sdtContent>
            </w:sdt>
            <w:r w:rsidRPr="00FF2B4F">
              <w:rPr>
                <w:rFonts w:ascii="Arial" w:eastAsia="Times New Roman" w:hAnsi="Arial" w:cs="Arial"/>
                <w:sz w:val="20"/>
                <w:szCs w:val="20"/>
              </w:rPr>
              <w:t xml:space="preserve"> Isolation facility location relative to herd. </w:t>
            </w:r>
            <w:r>
              <w:rPr>
                <w:rFonts w:ascii="Arial" w:eastAsia="Times New Roman" w:hAnsi="Arial" w:cs="Arial"/>
                <w:sz w:val="20"/>
                <w:szCs w:val="20"/>
              </w:rPr>
              <w:t>Describe:</w:t>
            </w:r>
            <w:r w:rsidRPr="00FF2B4F">
              <w:rPr>
                <w:rFonts w:ascii="Arial" w:eastAsia="Times New Roman" w:hAnsi="Arial" w:cs="Arial"/>
                <w:sz w:val="20"/>
                <w:szCs w:val="20"/>
              </w:rPr>
              <w:t xml:space="preserve"> </w:t>
            </w:r>
            <w:r w:rsidR="00FA55CD" w:rsidRPr="00BA6BF1">
              <w:rPr>
                <w:rFonts w:ascii="Arial" w:eastAsia="Times New Roman" w:hAnsi="Arial" w:cs="Arial"/>
                <w:color w:val="FF0000"/>
                <w:sz w:val="20"/>
                <w:szCs w:val="20"/>
              </w:rPr>
              <w:t>Same premises, but 250 yards away from rest of herd</w:t>
            </w:r>
            <w:r>
              <w:rPr>
                <w:rFonts w:ascii="Arial" w:eastAsia="Times New Roman" w:hAnsi="Arial" w:cs="Arial"/>
                <w:sz w:val="20"/>
                <w:szCs w:val="20"/>
              </w:rPr>
              <w:t xml:space="preserve">  </w:t>
            </w:r>
          </w:p>
          <w:p w14:paraId="4BB34D42" w14:textId="33FB3234"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7871684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Semen purchased from boar stud tested according to industry standards </w:t>
            </w:r>
          </w:p>
          <w:p w14:paraId="22943435" w14:textId="3D072383"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5893487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Other methods used to prevent spread of disease through semen (e.g. inseminate 24 hours after semen is received).</w:t>
            </w:r>
          </w:p>
          <w:p w14:paraId="0AF6C44F" w14:textId="476992F1"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70436476"/>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Plan for quarantine – humane considerations are addressed for keeping animals for length of quarantine</w:t>
            </w:r>
          </w:p>
          <w:p w14:paraId="45183FD5" w14:textId="31C67801"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Comments: </w:t>
            </w:r>
          </w:p>
          <w:p w14:paraId="2A17CCD3" w14:textId="77777777" w:rsidR="00E558F5" w:rsidRDefault="00E558F5" w:rsidP="00E558F5">
            <w:pPr>
              <w:spacing w:after="0" w:line="240" w:lineRule="auto"/>
              <w:rPr>
                <w:rFonts w:ascii="Arial" w:eastAsia="Times New Roman" w:hAnsi="Arial" w:cs="Arial"/>
                <w:sz w:val="20"/>
                <w:szCs w:val="20"/>
              </w:rPr>
            </w:pPr>
          </w:p>
          <w:p w14:paraId="44903502" w14:textId="5B1449F0" w:rsidR="00E558F5" w:rsidRPr="005A008D" w:rsidRDefault="00E558F5" w:rsidP="00E558F5">
            <w:pPr>
              <w:spacing w:after="0" w:line="240" w:lineRule="auto"/>
              <w:rPr>
                <w:rFonts w:ascii="Arial" w:eastAsia="Times New Roman" w:hAnsi="Arial" w:cs="Arial"/>
                <w:sz w:val="20"/>
                <w:szCs w:val="20"/>
              </w:rPr>
            </w:pPr>
          </w:p>
        </w:tc>
      </w:tr>
      <w:tr w:rsidR="00E558F5" w:rsidRPr="005A008D" w14:paraId="2D81F8DF" w14:textId="77777777" w:rsidTr="00EB452A">
        <w:tblPrEx>
          <w:tblBorders>
            <w:insideH w:val="single" w:sz="4" w:space="0" w:color="auto"/>
            <w:insideV w:val="single" w:sz="4" w:space="0" w:color="auto"/>
          </w:tblBorders>
          <w:tblLook w:val="01E0" w:firstRow="1" w:lastRow="1" w:firstColumn="1" w:lastColumn="1" w:noHBand="0" w:noVBand="0"/>
        </w:tblPrEx>
        <w:trPr>
          <w:trHeight w:val="611"/>
        </w:trPr>
        <w:tc>
          <w:tcPr>
            <w:tcW w:w="11245" w:type="dxa"/>
            <w:gridSpan w:val="8"/>
            <w:shd w:val="clear" w:color="auto" w:fill="D9D9D9"/>
          </w:tcPr>
          <w:p w14:paraId="04B9E547" w14:textId="77777777" w:rsidR="00E558F5" w:rsidRDefault="003945D6" w:rsidP="00E558F5">
            <w:pPr>
              <w:spacing w:before="60" w:after="0" w:line="240" w:lineRule="auto"/>
              <w:jc w:val="center"/>
              <w:rPr>
                <w:rFonts w:ascii="Arial" w:eastAsia="Times New Roman" w:hAnsi="Arial" w:cs="Arial"/>
                <w:b/>
                <w:sz w:val="20"/>
                <w:szCs w:val="20"/>
              </w:rPr>
            </w:pPr>
            <w:r w:rsidRPr="003945D6">
              <w:rPr>
                <w:rFonts w:ascii="Arial" w:eastAsia="Times New Roman" w:hAnsi="Arial" w:cs="Arial"/>
                <w:b/>
                <w:sz w:val="20"/>
                <w:szCs w:val="20"/>
              </w:rPr>
              <w:t xml:space="preserve">5. </w:t>
            </w:r>
            <w:r>
              <w:rPr>
                <w:rFonts w:ascii="Arial" w:eastAsia="Times New Roman" w:hAnsi="Arial" w:cs="Arial"/>
                <w:b/>
                <w:sz w:val="20"/>
                <w:szCs w:val="20"/>
              </w:rPr>
              <w:t>MOVEMENT INTENTIONS</w:t>
            </w:r>
          </w:p>
          <w:p w14:paraId="6A252178" w14:textId="47A48774" w:rsidR="003945D6" w:rsidRPr="003945D6" w:rsidRDefault="003945D6" w:rsidP="00E558F5">
            <w:pPr>
              <w:spacing w:before="60" w:after="0" w:line="240" w:lineRule="auto"/>
              <w:jc w:val="center"/>
              <w:rPr>
                <w:rFonts w:ascii="Arial" w:eastAsia="Times New Roman" w:hAnsi="Arial" w:cs="Arial"/>
                <w:sz w:val="20"/>
                <w:szCs w:val="20"/>
              </w:rPr>
            </w:pPr>
            <w:r w:rsidRPr="00757E24">
              <w:rPr>
                <w:rFonts w:ascii="Arial" w:eastAsia="Times New Roman" w:hAnsi="Arial" w:cs="Arial"/>
                <w:sz w:val="20"/>
                <w:szCs w:val="20"/>
              </w:rPr>
              <w:t>Check all that apply</w:t>
            </w:r>
          </w:p>
        </w:tc>
      </w:tr>
      <w:tr w:rsidR="003945D6" w:rsidRPr="005A008D" w14:paraId="57E5545D" w14:textId="77777777" w:rsidTr="00A37C37">
        <w:tblPrEx>
          <w:tblBorders>
            <w:insideH w:val="single" w:sz="4" w:space="0" w:color="auto"/>
            <w:insideV w:val="single" w:sz="4" w:space="0" w:color="auto"/>
          </w:tblBorders>
          <w:tblLook w:val="01E0" w:firstRow="1" w:lastRow="1" w:firstColumn="1" w:lastColumn="1" w:noHBand="0" w:noVBand="0"/>
        </w:tblPrEx>
        <w:trPr>
          <w:trHeight w:val="611"/>
        </w:trPr>
        <w:tc>
          <w:tcPr>
            <w:tcW w:w="11245" w:type="dxa"/>
            <w:gridSpan w:val="8"/>
            <w:vAlign w:val="center"/>
          </w:tcPr>
          <w:p w14:paraId="0FD14D8C" w14:textId="0821A2EC" w:rsidR="00A37C37" w:rsidRDefault="00A37C37" w:rsidP="003945D6">
            <w:pPr>
              <w:spacing w:after="0" w:line="240" w:lineRule="auto"/>
              <w:rPr>
                <w:rFonts w:ascii="Arial" w:eastAsia="Times New Roman" w:hAnsi="Arial" w:cs="Arial"/>
                <w:sz w:val="20"/>
                <w:szCs w:val="20"/>
              </w:rPr>
            </w:pPr>
            <w:r>
              <w:rPr>
                <w:rFonts w:ascii="Arial" w:eastAsia="Times New Roman" w:hAnsi="Arial" w:cs="Arial"/>
                <w:sz w:val="20"/>
                <w:szCs w:val="20"/>
              </w:rPr>
              <w:t>1. Types of movement:</w:t>
            </w:r>
          </w:p>
          <w:p w14:paraId="502FD44B" w14:textId="60D96A56"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9259205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Moving gilts to sow farm</w:t>
            </w:r>
          </w:p>
          <w:p w14:paraId="2839CAB0" w14:textId="5F5B8DC1"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0953969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Moving from sow farm to nursery </w:t>
            </w:r>
          </w:p>
          <w:p w14:paraId="4C21951C" w14:textId="28A29951"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2197378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Moving from nursery to finishing premises</w:t>
            </w:r>
          </w:p>
          <w:p w14:paraId="3F621E7A" w14:textId="784F4BE8"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8485563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Moving to exhibition, show, or fair</w:t>
            </w:r>
          </w:p>
          <w:p w14:paraId="3237F6DA" w14:textId="111C5234"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997946028"/>
                <w14:checkbox>
                  <w14:checked w14:val="1"/>
                  <w14:checkedState w14:val="2612" w14:font="MS Gothic"/>
                  <w14:uncheckedState w14:val="2610" w14:font="MS Gothic"/>
                </w14:checkbox>
              </w:sdtPr>
              <w:sdtEndPr/>
              <w:sdtContent>
                <w:r w:rsidR="00C669A9">
                  <w:rPr>
                    <w:rFonts w:ascii="MS Gothic" w:eastAsia="MS Gothic" w:hAnsi="MS Gothic" w:cs="Arial" w:hint="eastAsia"/>
                    <w:sz w:val="20"/>
                    <w:szCs w:val="20"/>
                  </w:rPr>
                  <w:t>☒</w:t>
                </w:r>
              </w:sdtContent>
            </w:sdt>
            <w:r>
              <w:rPr>
                <w:rFonts w:ascii="Arial" w:eastAsia="Times New Roman" w:hAnsi="Arial" w:cs="Arial"/>
                <w:sz w:val="20"/>
                <w:szCs w:val="20"/>
              </w:rPr>
              <w:t xml:space="preserve"> Moving </w:t>
            </w:r>
            <w:r w:rsidRPr="003945D6">
              <w:rPr>
                <w:rFonts w:ascii="Arial" w:eastAsia="Times New Roman" w:hAnsi="Arial" w:cs="Arial"/>
                <w:i/>
                <w:sz w:val="20"/>
                <w:szCs w:val="20"/>
              </w:rPr>
              <w:t>directly</w:t>
            </w:r>
            <w:r>
              <w:rPr>
                <w:rFonts w:ascii="Arial" w:eastAsia="Times New Roman" w:hAnsi="Arial" w:cs="Arial"/>
                <w:sz w:val="20"/>
                <w:szCs w:val="20"/>
              </w:rPr>
              <w:t xml:space="preserve"> to slaughter</w:t>
            </w:r>
          </w:p>
          <w:p w14:paraId="2805DC71" w14:textId="0C615CB7" w:rsidR="003945D6" w:rsidRPr="00FF2B4F"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903450651"/>
                <w14:checkbox>
                  <w14:checked w14:val="1"/>
                  <w14:checkedState w14:val="2612" w14:font="MS Gothic"/>
                  <w14:uncheckedState w14:val="2610" w14:font="MS Gothic"/>
                </w14:checkbox>
              </w:sdtPr>
              <w:sdtEndPr/>
              <w:sdtContent>
                <w:r w:rsidR="00C669A9">
                  <w:rPr>
                    <w:rFonts w:ascii="MS Gothic" w:eastAsia="MS Gothic" w:hAnsi="MS Gothic" w:cs="Arial" w:hint="eastAsia"/>
                    <w:sz w:val="20"/>
                    <w:szCs w:val="20"/>
                  </w:rPr>
                  <w:t>☒</w:t>
                </w:r>
              </w:sdtContent>
            </w:sdt>
            <w:r w:rsidRPr="00FF2B4F">
              <w:rPr>
                <w:rFonts w:ascii="Arial" w:eastAsia="Times New Roman" w:hAnsi="Arial" w:cs="Arial"/>
                <w:sz w:val="20"/>
                <w:szCs w:val="20"/>
              </w:rPr>
              <w:t xml:space="preserve"> </w:t>
            </w:r>
            <w:r>
              <w:rPr>
                <w:rFonts w:ascii="Arial" w:eastAsia="Times New Roman" w:hAnsi="Arial" w:cs="Arial"/>
                <w:sz w:val="20"/>
                <w:szCs w:val="20"/>
              </w:rPr>
              <w:t>Selling show pigs</w:t>
            </w:r>
          </w:p>
          <w:p w14:paraId="03E6AD53" w14:textId="3839F51C" w:rsidR="003945D6" w:rsidRDefault="003945D6" w:rsidP="003945D6">
            <w:pPr>
              <w:spacing w:after="0" w:line="240" w:lineRule="auto"/>
              <w:rPr>
                <w:rFonts w:ascii="Arial" w:eastAsia="Times New Roman" w:hAnsi="Arial" w:cs="Arial"/>
                <w:sz w:val="20"/>
                <w:szCs w:val="20"/>
              </w:rPr>
            </w:pPr>
            <w:r w:rsidRPr="00FF2B4F">
              <w:rPr>
                <w:rFonts w:ascii="Arial" w:eastAsia="Times New Roman" w:hAnsi="Arial" w:cs="Arial"/>
                <w:sz w:val="20"/>
                <w:szCs w:val="20"/>
              </w:rPr>
              <w:t xml:space="preserve">    </w:t>
            </w:r>
            <w:sdt>
              <w:sdtPr>
                <w:rPr>
                  <w:rFonts w:ascii="Arial" w:eastAsia="Times New Roman" w:hAnsi="Arial" w:cs="Arial"/>
                  <w:sz w:val="20"/>
                  <w:szCs w:val="20"/>
                </w:rPr>
                <w:id w:val="-118609369"/>
                <w14:checkbox>
                  <w14:checked w14:val="1"/>
                  <w14:checkedState w14:val="2612" w14:font="MS Gothic"/>
                  <w14:uncheckedState w14:val="2610" w14:font="MS Gothic"/>
                </w14:checkbox>
              </w:sdtPr>
              <w:sdtEndPr/>
              <w:sdtContent>
                <w:r w:rsidR="00C669A9">
                  <w:rPr>
                    <w:rFonts w:ascii="MS Gothic" w:eastAsia="MS Gothic" w:hAnsi="MS Gothic" w:cs="Arial" w:hint="eastAsia"/>
                    <w:sz w:val="20"/>
                    <w:szCs w:val="20"/>
                  </w:rPr>
                  <w:t>☒</w:t>
                </w:r>
              </w:sdtContent>
            </w:sdt>
            <w:r w:rsidRPr="00FF2B4F">
              <w:rPr>
                <w:rFonts w:ascii="Arial" w:eastAsia="Times New Roman" w:hAnsi="Arial" w:cs="Arial"/>
                <w:sz w:val="20"/>
                <w:szCs w:val="20"/>
              </w:rPr>
              <w:t xml:space="preserve"> </w:t>
            </w:r>
            <w:r>
              <w:rPr>
                <w:rFonts w:ascii="Arial" w:eastAsia="Times New Roman" w:hAnsi="Arial" w:cs="Arial"/>
                <w:sz w:val="20"/>
                <w:szCs w:val="20"/>
              </w:rPr>
              <w:t>Selling feeder pigs</w:t>
            </w:r>
          </w:p>
          <w:p w14:paraId="43940D90" w14:textId="66F78CE9"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9988394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Selling at markets </w:t>
            </w:r>
          </w:p>
          <w:p w14:paraId="21D920EF" w14:textId="6E6E2C30"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47739523"/>
                <w14:checkbox>
                  <w14:checked w14:val="1"/>
                  <w14:checkedState w14:val="2612" w14:font="MS Gothic"/>
                  <w14:uncheckedState w14:val="2610" w14:font="MS Gothic"/>
                </w14:checkbox>
              </w:sdtPr>
              <w:sdtEndPr/>
              <w:sdtContent>
                <w:r w:rsidR="00C669A9">
                  <w:rPr>
                    <w:rFonts w:ascii="MS Gothic" w:eastAsia="MS Gothic" w:hAnsi="MS Gothic" w:cs="Arial" w:hint="eastAsia"/>
                    <w:sz w:val="20"/>
                    <w:szCs w:val="20"/>
                  </w:rPr>
                  <w:t>☒</w:t>
                </w:r>
              </w:sdtContent>
            </w:sdt>
            <w:r>
              <w:rPr>
                <w:rFonts w:ascii="Arial" w:eastAsia="Times New Roman" w:hAnsi="Arial" w:cs="Arial"/>
                <w:sz w:val="20"/>
                <w:szCs w:val="20"/>
              </w:rPr>
              <w:t>.Selling finished pigs to private individuals for slaughter</w:t>
            </w:r>
          </w:p>
          <w:p w14:paraId="21D13F93" w14:textId="527DFDB5"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8144480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Selling breeding stock</w:t>
            </w:r>
          </w:p>
          <w:p w14:paraId="467AF9AC" w14:textId="6EAFDC9C" w:rsidR="00A37C37" w:rsidRDefault="00A37C37"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50934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Other. </w:t>
            </w:r>
            <w:bookmarkStart w:id="1" w:name="OLE_LINK1"/>
            <w:bookmarkStart w:id="2" w:name="OLE_LINK2"/>
            <w:r>
              <w:rPr>
                <w:rFonts w:ascii="Arial" w:eastAsia="Times New Roman" w:hAnsi="Arial" w:cs="Arial"/>
                <w:sz w:val="20"/>
                <w:szCs w:val="20"/>
              </w:rPr>
              <w:t xml:space="preserve">Describe: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bookmarkEnd w:id="1"/>
            <w:bookmarkEnd w:id="2"/>
          </w:p>
          <w:p w14:paraId="7380C091" w14:textId="77777777"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Comments: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2D687689" w14:textId="07B4BAC7" w:rsidR="003945D6" w:rsidRDefault="003945D6" w:rsidP="003945D6">
            <w:pPr>
              <w:spacing w:after="0" w:line="240" w:lineRule="auto"/>
              <w:rPr>
                <w:rFonts w:ascii="Arial" w:eastAsia="Times New Roman" w:hAnsi="Arial" w:cs="Arial"/>
                <w:sz w:val="20"/>
                <w:szCs w:val="20"/>
              </w:rPr>
            </w:pPr>
          </w:p>
          <w:p w14:paraId="3B6E0D6E" w14:textId="29D41D94" w:rsidR="00A37C37" w:rsidRDefault="00A37C37" w:rsidP="003945D6">
            <w:pPr>
              <w:spacing w:after="0" w:line="240" w:lineRule="auto"/>
              <w:rPr>
                <w:rFonts w:ascii="Arial" w:eastAsia="Times New Roman" w:hAnsi="Arial" w:cs="Arial"/>
                <w:sz w:val="20"/>
                <w:szCs w:val="20"/>
              </w:rPr>
            </w:pPr>
            <w:r>
              <w:rPr>
                <w:rFonts w:ascii="Arial" w:eastAsia="Times New Roman" w:hAnsi="Arial" w:cs="Arial"/>
                <w:sz w:val="20"/>
                <w:szCs w:val="20"/>
              </w:rPr>
              <w:t>2. Anticipated time</w:t>
            </w:r>
            <w:r w:rsidR="00311FB8">
              <w:rPr>
                <w:rFonts w:ascii="Arial" w:eastAsia="Times New Roman" w:hAnsi="Arial" w:cs="Arial"/>
                <w:sz w:val="20"/>
                <w:szCs w:val="20"/>
              </w:rPr>
              <w:t>frame of</w:t>
            </w:r>
            <w:r>
              <w:rPr>
                <w:rFonts w:ascii="Arial" w:eastAsia="Times New Roman" w:hAnsi="Arial" w:cs="Arial"/>
                <w:sz w:val="20"/>
                <w:szCs w:val="20"/>
              </w:rPr>
              <w:t xml:space="preserve"> movement</w:t>
            </w:r>
            <w:r w:rsidR="00311FB8">
              <w:rPr>
                <w:rFonts w:ascii="Arial" w:eastAsia="Times New Roman" w:hAnsi="Arial" w:cs="Arial"/>
                <w:sz w:val="20"/>
                <w:szCs w:val="20"/>
              </w:rPr>
              <w:t xml:space="preserve">(s) under 1. Describe: </w:t>
            </w:r>
            <w:r w:rsidR="00C669A9" w:rsidRPr="00757E24">
              <w:rPr>
                <w:rFonts w:ascii="Arial" w:eastAsia="Times New Roman" w:hAnsi="Arial" w:cs="Arial"/>
                <w:color w:val="FF0000"/>
                <w:sz w:val="20"/>
                <w:szCs w:val="20"/>
              </w:rPr>
              <w:t>Sell feeders as show pigs starting in March.  Raise up the rest for slaughter.  Swine are ready for slaughter June-August.</w:t>
            </w:r>
          </w:p>
          <w:p w14:paraId="2DD17795" w14:textId="77777777" w:rsidR="003945D6" w:rsidRDefault="003945D6" w:rsidP="003945D6">
            <w:pPr>
              <w:spacing w:before="60" w:after="0" w:line="240" w:lineRule="auto"/>
              <w:jc w:val="center"/>
              <w:rPr>
                <w:rFonts w:ascii="Arial" w:eastAsia="Times New Roman" w:hAnsi="Arial" w:cs="Arial"/>
                <w:b/>
                <w:sz w:val="20"/>
                <w:szCs w:val="20"/>
              </w:rPr>
            </w:pPr>
          </w:p>
        </w:tc>
      </w:tr>
    </w:tbl>
    <w:p w14:paraId="24D04A1A" w14:textId="26EEC243" w:rsidR="003E193B" w:rsidRDefault="003E193B"/>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gridCol w:w="1890"/>
      </w:tblGrid>
      <w:tr w:rsidR="003945D6" w:rsidRPr="005A008D" w14:paraId="4E3F55F0" w14:textId="77777777" w:rsidTr="003E193B">
        <w:trPr>
          <w:trHeight w:val="611"/>
        </w:trPr>
        <w:tc>
          <w:tcPr>
            <w:tcW w:w="11245" w:type="dxa"/>
            <w:gridSpan w:val="2"/>
            <w:shd w:val="clear" w:color="auto" w:fill="D9D9D9"/>
          </w:tcPr>
          <w:p w14:paraId="7116B6D6" w14:textId="7C3F55EC" w:rsidR="003945D6" w:rsidRDefault="006325E0" w:rsidP="003945D6">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6</w:t>
            </w:r>
            <w:r w:rsidR="003945D6">
              <w:rPr>
                <w:rFonts w:ascii="Arial" w:eastAsia="Times New Roman" w:hAnsi="Arial" w:cs="Arial"/>
                <w:b/>
                <w:sz w:val="20"/>
                <w:szCs w:val="20"/>
              </w:rPr>
              <w:t>. TESTING PROTOCOLS TO DETERMINE DISEASE STATUS</w:t>
            </w:r>
          </w:p>
          <w:p w14:paraId="3E9DFEA8" w14:textId="56F9B414" w:rsidR="003945D6" w:rsidRDefault="003945D6" w:rsidP="003945D6">
            <w:pPr>
              <w:spacing w:before="60" w:after="0" w:line="240" w:lineRule="auto"/>
              <w:jc w:val="center"/>
              <w:rPr>
                <w:rFonts w:ascii="Arial" w:eastAsia="Times New Roman" w:hAnsi="Arial" w:cs="Arial"/>
                <w:b/>
                <w:sz w:val="20"/>
                <w:szCs w:val="20"/>
              </w:rPr>
            </w:pPr>
            <w:r>
              <w:rPr>
                <w:rFonts w:ascii="Arial" w:eastAsia="Times New Roman" w:hAnsi="Arial" w:cs="Arial"/>
                <w:sz w:val="18"/>
                <w:szCs w:val="18"/>
              </w:rPr>
              <w:t>Check all that apply</w:t>
            </w:r>
            <w:r w:rsidR="00027319">
              <w:rPr>
                <w:rFonts w:ascii="Arial" w:eastAsia="Times New Roman" w:hAnsi="Arial" w:cs="Arial"/>
                <w:sz w:val="18"/>
                <w:szCs w:val="18"/>
              </w:rPr>
              <w:t>. Items with * are required</w:t>
            </w:r>
          </w:p>
        </w:tc>
      </w:tr>
      <w:tr w:rsidR="00E558F5" w:rsidRPr="005A008D" w14:paraId="149B7F9F" w14:textId="77777777" w:rsidTr="003E193B">
        <w:trPr>
          <w:trHeight w:val="530"/>
        </w:trPr>
        <w:tc>
          <w:tcPr>
            <w:tcW w:w="11245" w:type="dxa"/>
            <w:gridSpan w:val="2"/>
            <w:vAlign w:val="center"/>
          </w:tcPr>
          <w:p w14:paraId="0F4A6846" w14:textId="62D83BFD"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1. Testing protocol in place to characterize herd status, if unknown      </w:t>
            </w:r>
            <w:sdt>
              <w:sdtPr>
                <w:rPr>
                  <w:rFonts w:ascii="Arial" w:eastAsia="Times New Roman" w:hAnsi="Arial" w:cs="Arial"/>
                  <w:sz w:val="20"/>
                  <w:szCs w:val="20"/>
                </w:rPr>
                <w:id w:val="-840544128"/>
                <w14:checkbox>
                  <w14:checked w14:val="1"/>
                  <w14:checkedState w14:val="2612" w14:font="MS Gothic"/>
                  <w14:uncheckedState w14:val="2610" w14:font="MS Gothic"/>
                </w14:checkbox>
              </w:sdtPr>
              <w:sdtEndPr/>
              <w:sdtContent>
                <w:r w:rsidR="005F1B54">
                  <w:rPr>
                    <w:rFonts w:ascii="MS Gothic" w:eastAsia="MS Gothic" w:hAnsi="MS Gothic" w:cs="Arial" w:hint="eastAsia"/>
                    <w:sz w:val="20"/>
                    <w:szCs w:val="20"/>
                  </w:rPr>
                  <w:t>☒</w:t>
                </w:r>
              </w:sdtContent>
            </w:sdt>
            <w:r>
              <w:rPr>
                <w:rFonts w:ascii="Arial" w:eastAsia="Times New Roman" w:hAnsi="Arial" w:cs="Arial"/>
                <w:sz w:val="20"/>
                <w:szCs w:val="20"/>
              </w:rPr>
              <w:t xml:space="preserve"> PCR     </w:t>
            </w:r>
            <w:sdt>
              <w:sdtPr>
                <w:rPr>
                  <w:rFonts w:ascii="Arial" w:eastAsia="Times New Roman" w:hAnsi="Arial" w:cs="Arial"/>
                  <w:sz w:val="20"/>
                  <w:szCs w:val="20"/>
                </w:rPr>
                <w:id w:val="-21319232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ELISA </w:t>
            </w:r>
          </w:p>
          <w:p w14:paraId="40820F4E" w14:textId="1C6DAA95"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092076506"/>
                <w14:checkbox>
                  <w14:checked w14:val="1"/>
                  <w14:checkedState w14:val="2612" w14:font="MS Gothic"/>
                  <w14:uncheckedState w14:val="2610" w14:font="MS Gothic"/>
                </w14:checkbox>
              </w:sdtPr>
              <w:sdtEndPr/>
              <w:sdtContent>
                <w:r w:rsidR="00757E24">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Pr="00757E24">
              <w:rPr>
                <w:rFonts w:ascii="Arial" w:eastAsia="Times New Roman" w:hAnsi="Arial" w:cs="Arial"/>
                <w:sz w:val="20"/>
                <w:szCs w:val="20"/>
              </w:rPr>
              <w:t xml:space="preserve">Test results submitted to DATCP or specify date test sample was taken: DATE: </w:t>
            </w:r>
            <w:r w:rsidR="00757E24" w:rsidRPr="00757E24">
              <w:rPr>
                <w:rFonts w:ascii="Arial" w:eastAsia="Times New Roman" w:hAnsi="Arial" w:cs="Arial"/>
                <w:color w:val="FF0000"/>
                <w:sz w:val="20"/>
                <w:szCs w:val="20"/>
              </w:rPr>
              <w:t>1/5/18</w:t>
            </w:r>
          </w:p>
          <w:p w14:paraId="348EFB88" w14:textId="085236AD"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86178335"/>
                <w14:checkbox>
                  <w14:checked w14:val="1"/>
                  <w14:checkedState w14:val="2612" w14:font="MS Gothic"/>
                  <w14:uncheckedState w14:val="2610" w14:font="MS Gothic"/>
                </w14:checkbox>
              </w:sdtPr>
              <w:sdtEndPr/>
              <w:sdtContent>
                <w:r w:rsidR="00757E24">
                  <w:rPr>
                    <w:rFonts w:ascii="MS Gothic" w:eastAsia="MS Gothic" w:hAnsi="MS Gothic" w:cs="Arial" w:hint="eastAsia"/>
                    <w:sz w:val="20"/>
                    <w:szCs w:val="20"/>
                  </w:rPr>
                  <w:t>☒</w:t>
                </w:r>
              </w:sdtContent>
            </w:sdt>
            <w:r>
              <w:rPr>
                <w:rFonts w:ascii="Arial" w:eastAsia="Times New Roman" w:hAnsi="Arial" w:cs="Arial"/>
                <w:sz w:val="20"/>
                <w:szCs w:val="20"/>
              </w:rPr>
              <w:t xml:space="preserve"> Cotton rope (pooled sample) </w:t>
            </w:r>
          </w:p>
          <w:p w14:paraId="6C54606D" w14:textId="68F0B7DF"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3517899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Serum sampling</w:t>
            </w:r>
          </w:p>
          <w:p w14:paraId="7C04357F" w14:textId="0A671FA0"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6231156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Swabs </w:t>
            </w:r>
          </w:p>
          <w:p w14:paraId="79D09107" w14:textId="1C42FD94"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0771261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Processing fluids</w:t>
            </w:r>
          </w:p>
          <w:p w14:paraId="3CB75C37" w14:textId="39A5165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0029289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Other approved by DATCP. Describe: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r>
              <w:rPr>
                <w:rFonts w:ascii="Arial" w:eastAsia="Times New Roman" w:hAnsi="Arial" w:cs="Arial"/>
                <w:sz w:val="20"/>
                <w:szCs w:val="20"/>
              </w:rPr>
              <w:t xml:space="preserve"> </w:t>
            </w:r>
          </w:p>
          <w:p w14:paraId="39E5E6C4" w14:textId="722AF25A"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027319">
              <w:rPr>
                <w:rFonts w:ascii="Arial" w:eastAsia="Times New Roman" w:hAnsi="Arial" w:cs="Arial"/>
                <w:sz w:val="20"/>
                <w:szCs w:val="20"/>
              </w:rPr>
              <w:t>*</w:t>
            </w:r>
            <w:sdt>
              <w:sdtPr>
                <w:rPr>
                  <w:rFonts w:ascii="Arial" w:eastAsia="Times New Roman" w:hAnsi="Arial" w:cs="Arial"/>
                  <w:sz w:val="20"/>
                  <w:szCs w:val="20"/>
                </w:rPr>
                <w:id w:val="-13029291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Frequency of testing. Describe: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r>
              <w:rPr>
                <w:rFonts w:ascii="Arial" w:eastAsia="Times New Roman" w:hAnsi="Arial" w:cs="Arial"/>
                <w:sz w:val="20"/>
                <w:szCs w:val="20"/>
              </w:rPr>
              <w:t xml:space="preserve"> </w:t>
            </w:r>
          </w:p>
          <w:p w14:paraId="309A3C66" w14:textId="4BBDBD28" w:rsidR="00E558F5" w:rsidRDefault="00027319"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49549080"/>
                <w14:checkbox>
                  <w14:checked w14:val="1"/>
                  <w14:checkedState w14:val="2612" w14:font="MS Gothic"/>
                  <w14:uncheckedState w14:val="2610" w14:font="MS Gothic"/>
                </w14:checkbox>
              </w:sdtPr>
              <w:sdtEndPr/>
              <w:sdtContent>
                <w:r w:rsidR="00757E24">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Number of animals to be tested. Describe: </w:t>
            </w:r>
            <w:r w:rsidR="00757E24" w:rsidRPr="00757E24">
              <w:rPr>
                <w:rFonts w:ascii="Arial" w:eastAsia="Times New Roman" w:hAnsi="Arial" w:cs="Arial"/>
                <w:color w:val="FF0000"/>
                <w:sz w:val="20"/>
                <w:szCs w:val="20"/>
              </w:rPr>
              <w:t>8 sows</w:t>
            </w:r>
          </w:p>
          <w:p w14:paraId="7895F689" w14:textId="77777777" w:rsidR="00E558F5" w:rsidRDefault="00E558F5" w:rsidP="00E558F5">
            <w:pPr>
              <w:spacing w:after="0" w:line="240" w:lineRule="auto"/>
              <w:rPr>
                <w:rFonts w:ascii="Arial" w:eastAsia="Times New Roman" w:hAnsi="Arial" w:cs="Arial"/>
                <w:sz w:val="20"/>
                <w:szCs w:val="20"/>
              </w:rPr>
            </w:pPr>
          </w:p>
          <w:p w14:paraId="7E66511A" w14:textId="05753BD8"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2. If swine are moving regularly, a testing protocol is in place    </w:t>
            </w:r>
            <w:sdt>
              <w:sdtPr>
                <w:rPr>
                  <w:rFonts w:ascii="Arial" w:eastAsia="Times New Roman" w:hAnsi="Arial" w:cs="Arial"/>
                  <w:sz w:val="20"/>
                  <w:szCs w:val="20"/>
                </w:rPr>
                <w:id w:val="-354650722"/>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PCR    </w:t>
            </w:r>
            <w:sdt>
              <w:sdtPr>
                <w:rPr>
                  <w:rFonts w:ascii="Arial" w:eastAsia="Times New Roman" w:hAnsi="Arial" w:cs="Arial"/>
                  <w:sz w:val="20"/>
                  <w:szCs w:val="20"/>
                </w:rPr>
                <w:id w:val="18484396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ELISA</w:t>
            </w:r>
          </w:p>
          <w:p w14:paraId="7A9670BE" w14:textId="0DA2CD7D"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91197661"/>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Cotton rope (pooled sample) </w:t>
            </w:r>
          </w:p>
          <w:p w14:paraId="2CE8197D" w14:textId="43313523"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6993577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Serum sampling </w:t>
            </w:r>
          </w:p>
          <w:p w14:paraId="256B0B56" w14:textId="55952979"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399454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Swabs </w:t>
            </w:r>
          </w:p>
          <w:p w14:paraId="153BEE2B" w14:textId="48231875"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578566096"/>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Processing fluids </w:t>
            </w:r>
          </w:p>
          <w:p w14:paraId="4DE0758A" w14:textId="7B5BB2C1"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370169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Other approved by DATCP. Describe: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r>
              <w:rPr>
                <w:rFonts w:ascii="Arial" w:eastAsia="Times New Roman" w:hAnsi="Arial" w:cs="Arial"/>
                <w:sz w:val="20"/>
                <w:szCs w:val="20"/>
              </w:rPr>
              <w:t xml:space="preserve"> </w:t>
            </w:r>
          </w:p>
          <w:p w14:paraId="03E096C2" w14:textId="35B1D135"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027319">
              <w:rPr>
                <w:rFonts w:ascii="Arial" w:eastAsia="Times New Roman" w:hAnsi="Arial" w:cs="Arial"/>
                <w:sz w:val="20"/>
                <w:szCs w:val="20"/>
              </w:rPr>
              <w:t>*</w:t>
            </w:r>
            <w:sdt>
              <w:sdtPr>
                <w:rPr>
                  <w:rFonts w:ascii="Arial" w:eastAsia="Times New Roman" w:hAnsi="Arial" w:cs="Arial"/>
                  <w:sz w:val="20"/>
                  <w:szCs w:val="20"/>
                </w:rPr>
                <w:id w:val="708614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Frequency of testing. Describe: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r>
              <w:rPr>
                <w:rFonts w:ascii="Arial" w:eastAsia="Times New Roman" w:hAnsi="Arial" w:cs="Arial"/>
                <w:sz w:val="20"/>
                <w:szCs w:val="20"/>
              </w:rPr>
              <w:t xml:space="preserve"> </w:t>
            </w:r>
          </w:p>
          <w:p w14:paraId="5A043D0F" w14:textId="47478BC0"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027319">
              <w:rPr>
                <w:rFonts w:ascii="Arial" w:eastAsia="Times New Roman" w:hAnsi="Arial" w:cs="Arial"/>
                <w:sz w:val="20"/>
                <w:szCs w:val="20"/>
              </w:rPr>
              <w:t>*</w:t>
            </w:r>
            <w:sdt>
              <w:sdtPr>
                <w:rPr>
                  <w:rFonts w:ascii="Arial" w:eastAsia="Times New Roman" w:hAnsi="Arial" w:cs="Arial"/>
                  <w:sz w:val="20"/>
                  <w:szCs w:val="20"/>
                </w:rPr>
                <w:id w:val="-19747501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Number of animals to be tested. Describe: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r>
              <w:rPr>
                <w:rFonts w:ascii="Arial" w:eastAsia="Times New Roman" w:hAnsi="Arial" w:cs="Arial"/>
                <w:sz w:val="20"/>
                <w:szCs w:val="20"/>
              </w:rPr>
              <w:t xml:space="preserve"> </w:t>
            </w:r>
          </w:p>
          <w:p w14:paraId="7216305C" w14:textId="15E7CEAB" w:rsidR="00E558F5" w:rsidRDefault="00E558F5" w:rsidP="00E558F5">
            <w:pPr>
              <w:spacing w:after="0" w:line="240" w:lineRule="auto"/>
              <w:rPr>
                <w:rFonts w:ascii="Arial" w:eastAsia="Times New Roman" w:hAnsi="Arial" w:cs="Arial"/>
                <w:sz w:val="20"/>
                <w:szCs w:val="20"/>
              </w:rPr>
            </w:pPr>
          </w:p>
          <w:p w14:paraId="41723B37" w14:textId="0D1386A2"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Comments: </w:t>
            </w:r>
            <w:r w:rsidR="00FA55CD" w:rsidRPr="00FA55CD">
              <w:rPr>
                <w:rFonts w:ascii="Arial" w:eastAsia="Times New Roman" w:hAnsi="Arial" w:cs="Arial"/>
                <w:color w:val="FF0000"/>
                <w:sz w:val="20"/>
                <w:szCs w:val="20"/>
              </w:rPr>
              <w:t>Will begin PCR testing processing fluids in the farrowing room and rope testing in the nursery 2 months after clinical disease subsides. Once there are 4 negative tests 2 weeks apart, herd will be determined negative.</w:t>
            </w:r>
          </w:p>
          <w:p w14:paraId="11736FFA" w14:textId="7F0E4977" w:rsidR="00E558F5" w:rsidRPr="00F73D01" w:rsidRDefault="00E558F5" w:rsidP="00E558F5">
            <w:pPr>
              <w:spacing w:after="0" w:line="240" w:lineRule="auto"/>
              <w:rPr>
                <w:rFonts w:ascii="Arial" w:eastAsia="Times New Roman" w:hAnsi="Arial" w:cs="Arial"/>
                <w:sz w:val="20"/>
                <w:szCs w:val="20"/>
              </w:rPr>
            </w:pPr>
          </w:p>
        </w:tc>
      </w:tr>
      <w:tr w:rsidR="00605705" w:rsidRPr="005A008D" w14:paraId="059737F3" w14:textId="77777777" w:rsidTr="007B19BE">
        <w:trPr>
          <w:trHeight w:val="611"/>
        </w:trPr>
        <w:tc>
          <w:tcPr>
            <w:tcW w:w="11245" w:type="dxa"/>
            <w:gridSpan w:val="2"/>
            <w:shd w:val="clear" w:color="auto" w:fill="D9D9D9"/>
          </w:tcPr>
          <w:p w14:paraId="445FE273" w14:textId="1270F283" w:rsidR="00605705" w:rsidRDefault="006325E0" w:rsidP="00A37C37">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7</w:t>
            </w:r>
            <w:r w:rsidR="00605705">
              <w:rPr>
                <w:rFonts w:ascii="Arial" w:eastAsia="Times New Roman" w:hAnsi="Arial" w:cs="Arial"/>
                <w:b/>
                <w:sz w:val="20"/>
                <w:szCs w:val="20"/>
              </w:rPr>
              <w:t>. VIRUS ELIMINATION/STABILIZATION PLAN (POSITIVE HERDS)</w:t>
            </w:r>
          </w:p>
          <w:p w14:paraId="2D7F3EC1" w14:textId="77777777" w:rsidR="00605705" w:rsidRPr="005A008D" w:rsidRDefault="00605705" w:rsidP="00A37C37">
            <w:pPr>
              <w:spacing w:before="60" w:after="0" w:line="240" w:lineRule="auto"/>
              <w:jc w:val="center"/>
              <w:rPr>
                <w:rFonts w:ascii="Arial" w:eastAsia="Times New Roman" w:hAnsi="Arial" w:cs="Arial"/>
                <w:sz w:val="20"/>
                <w:szCs w:val="20"/>
              </w:rPr>
            </w:pPr>
            <w:r>
              <w:rPr>
                <w:rFonts w:ascii="Arial" w:eastAsia="Times New Roman" w:hAnsi="Arial" w:cs="Arial"/>
                <w:sz w:val="18"/>
                <w:szCs w:val="18"/>
              </w:rPr>
              <w:t>Check all that apply</w:t>
            </w:r>
          </w:p>
        </w:tc>
      </w:tr>
      <w:tr w:rsidR="009114EF" w:rsidRPr="005A008D" w14:paraId="0909E03E" w14:textId="77777777" w:rsidTr="007B19BE">
        <w:trPr>
          <w:trHeight w:val="818"/>
        </w:trPr>
        <w:tc>
          <w:tcPr>
            <w:tcW w:w="11245" w:type="dxa"/>
            <w:gridSpan w:val="2"/>
            <w:vAlign w:val="center"/>
          </w:tcPr>
          <w:p w14:paraId="5CF5EAFE" w14:textId="5E2AB58C" w:rsidR="009114EF" w:rsidRDefault="009114EF"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351886600"/>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Testing protocols for herd monitoring are in place</w:t>
            </w:r>
          </w:p>
          <w:p w14:paraId="705B58D3" w14:textId="11C0F575" w:rsidR="009114EF" w:rsidRDefault="009114EF"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5694598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Strain identification (PRRS)</w:t>
            </w:r>
          </w:p>
          <w:p w14:paraId="32955389" w14:textId="63B9655E" w:rsidR="00A65A76" w:rsidRDefault="00A65A76"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9476976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Disease identification (</w:t>
            </w:r>
            <w:r w:rsidR="00106CB3">
              <w:rPr>
                <w:rFonts w:ascii="Arial" w:eastAsia="Times New Roman" w:hAnsi="Arial" w:cs="Arial"/>
                <w:sz w:val="20"/>
                <w:szCs w:val="20"/>
              </w:rPr>
              <w:t>PEDv</w:t>
            </w:r>
            <w:r>
              <w:rPr>
                <w:rFonts w:ascii="Arial" w:eastAsia="Times New Roman" w:hAnsi="Arial" w:cs="Arial"/>
                <w:sz w:val="20"/>
                <w:szCs w:val="20"/>
              </w:rPr>
              <w:t>)</w:t>
            </w:r>
          </w:p>
          <w:p w14:paraId="3A47F753" w14:textId="450FDE36" w:rsidR="009114EF" w:rsidRDefault="009114EF"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1183642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Vaccine use (PRRS</w:t>
            </w:r>
            <w:r w:rsidR="003A0654">
              <w:rPr>
                <w:rFonts w:ascii="Arial" w:eastAsia="Times New Roman" w:hAnsi="Arial" w:cs="Arial"/>
                <w:sz w:val="20"/>
                <w:szCs w:val="20"/>
              </w:rPr>
              <w:t>/PED</w:t>
            </w:r>
            <w:r w:rsidR="00106CB3">
              <w:rPr>
                <w:rFonts w:ascii="Arial" w:eastAsia="Times New Roman" w:hAnsi="Arial" w:cs="Arial"/>
                <w:sz w:val="20"/>
                <w:szCs w:val="20"/>
              </w:rPr>
              <w:t>v</w:t>
            </w:r>
            <w:r>
              <w:rPr>
                <w:rFonts w:ascii="Arial" w:eastAsia="Times New Roman" w:hAnsi="Arial" w:cs="Arial"/>
                <w:sz w:val="20"/>
                <w:szCs w:val="20"/>
              </w:rPr>
              <w:t>)-Check if yes</w:t>
            </w:r>
          </w:p>
          <w:p w14:paraId="5AA4FFBD" w14:textId="414C9812" w:rsidR="00FA55CD" w:rsidRPr="00FA55CD" w:rsidRDefault="00491E66" w:rsidP="00FA55C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048638790"/>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Describe </w:t>
            </w:r>
            <w:r w:rsidR="007B19BE">
              <w:rPr>
                <w:rFonts w:ascii="Arial" w:eastAsia="Times New Roman" w:hAnsi="Arial" w:cs="Arial"/>
                <w:sz w:val="20"/>
                <w:szCs w:val="20"/>
              </w:rPr>
              <w:t>procedures to eliminate virus</w:t>
            </w:r>
            <w:r w:rsidR="002315E4">
              <w:rPr>
                <w:rFonts w:ascii="Arial" w:eastAsia="Times New Roman" w:hAnsi="Arial" w:cs="Arial"/>
                <w:sz w:val="20"/>
                <w:szCs w:val="20"/>
              </w:rPr>
              <w:t>:</w:t>
            </w:r>
            <w:r>
              <w:rPr>
                <w:rFonts w:ascii="Arial" w:eastAsia="Times New Roman" w:hAnsi="Arial" w:cs="Arial"/>
                <w:sz w:val="20"/>
                <w:szCs w:val="20"/>
              </w:rPr>
              <w:t xml:space="preserve"> </w:t>
            </w:r>
            <w:r w:rsidR="00FA55CD" w:rsidRPr="00FA55CD">
              <w:rPr>
                <w:rFonts w:ascii="Arial" w:eastAsia="Times New Roman" w:hAnsi="Arial" w:cs="Arial"/>
                <w:color w:val="FF0000"/>
                <w:sz w:val="20"/>
                <w:szCs w:val="20"/>
              </w:rPr>
              <w:t>Close herd, no new additions for 6 months. Expose all pigs on the farm to virus, twice, two days apart. Begin testing processing fluids in farrowing barn and rope testing the nursery 2 months after clinical signs subside. Once 4 negative tests, two weeks apart, classify herd as negative.</w:t>
            </w:r>
          </w:p>
          <w:p w14:paraId="06F3E2AF" w14:textId="77777777" w:rsidR="00FA55CD" w:rsidRPr="00FA55CD" w:rsidRDefault="00FA55CD" w:rsidP="00FA55CD">
            <w:pPr>
              <w:spacing w:after="0" w:line="240" w:lineRule="auto"/>
              <w:rPr>
                <w:rFonts w:ascii="Arial" w:eastAsia="Times New Roman" w:hAnsi="Arial" w:cs="Arial"/>
                <w:sz w:val="20"/>
                <w:szCs w:val="20"/>
              </w:rPr>
            </w:pPr>
          </w:p>
          <w:p w14:paraId="0D3B4DB8" w14:textId="77777777" w:rsidR="007B19BE" w:rsidRDefault="007B19BE" w:rsidP="007B19BE">
            <w:pPr>
              <w:spacing w:after="0" w:line="240" w:lineRule="auto"/>
              <w:rPr>
                <w:rFonts w:ascii="Arial" w:eastAsia="Times New Roman" w:hAnsi="Arial" w:cs="Arial"/>
                <w:sz w:val="20"/>
                <w:szCs w:val="20"/>
              </w:rPr>
            </w:pPr>
          </w:p>
          <w:p w14:paraId="0D2CC18C" w14:textId="7FAF902F" w:rsidR="007B19BE" w:rsidRPr="009114EF" w:rsidRDefault="007B19BE" w:rsidP="007B19BE">
            <w:pPr>
              <w:spacing w:after="0" w:line="240" w:lineRule="auto"/>
              <w:rPr>
                <w:rFonts w:ascii="Arial" w:eastAsia="Times New Roman" w:hAnsi="Arial" w:cs="Arial"/>
                <w:sz w:val="20"/>
                <w:szCs w:val="20"/>
              </w:rPr>
            </w:pPr>
          </w:p>
        </w:tc>
      </w:tr>
      <w:tr w:rsidR="009114EF" w:rsidRPr="005A008D" w14:paraId="62B21964" w14:textId="77777777" w:rsidTr="007B19BE">
        <w:trPr>
          <w:trHeight w:val="611"/>
        </w:trPr>
        <w:tc>
          <w:tcPr>
            <w:tcW w:w="11245" w:type="dxa"/>
            <w:gridSpan w:val="2"/>
            <w:shd w:val="clear" w:color="auto" w:fill="D9D9D9"/>
          </w:tcPr>
          <w:p w14:paraId="0A4511C1" w14:textId="4A743C01" w:rsidR="009114EF" w:rsidRDefault="006325E0" w:rsidP="00A37C37">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8</w:t>
            </w:r>
            <w:r w:rsidR="009114EF">
              <w:rPr>
                <w:rFonts w:ascii="Arial" w:eastAsia="Times New Roman" w:hAnsi="Arial" w:cs="Arial"/>
                <w:b/>
                <w:sz w:val="20"/>
                <w:szCs w:val="20"/>
              </w:rPr>
              <w:t>. GENERAL BIOSECURITY MEASURES</w:t>
            </w:r>
          </w:p>
          <w:p w14:paraId="16C6C64C" w14:textId="77777777" w:rsidR="009114EF" w:rsidRPr="005A008D" w:rsidRDefault="009114EF" w:rsidP="00A37C37">
            <w:pPr>
              <w:spacing w:before="60" w:after="0" w:line="240" w:lineRule="auto"/>
              <w:jc w:val="center"/>
              <w:rPr>
                <w:rFonts w:ascii="Arial" w:eastAsia="Times New Roman" w:hAnsi="Arial" w:cs="Arial"/>
                <w:sz w:val="20"/>
                <w:szCs w:val="20"/>
              </w:rPr>
            </w:pPr>
            <w:r>
              <w:rPr>
                <w:rFonts w:ascii="Arial" w:eastAsia="Times New Roman" w:hAnsi="Arial" w:cs="Arial"/>
                <w:sz w:val="18"/>
                <w:szCs w:val="18"/>
              </w:rPr>
              <w:t>Check all that apply</w:t>
            </w:r>
          </w:p>
        </w:tc>
      </w:tr>
      <w:tr w:rsidR="009114EF" w:rsidRPr="005A008D" w14:paraId="49B4CAFC" w14:textId="77777777" w:rsidTr="007B19BE">
        <w:trPr>
          <w:trHeight w:val="818"/>
        </w:trPr>
        <w:tc>
          <w:tcPr>
            <w:tcW w:w="11245" w:type="dxa"/>
            <w:gridSpan w:val="2"/>
            <w:vAlign w:val="center"/>
          </w:tcPr>
          <w:p w14:paraId="59D1B0F8" w14:textId="2978D27B" w:rsidR="007B19BE" w:rsidRDefault="009114EF"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246384891"/>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007B19BE">
              <w:rPr>
                <w:rFonts w:ascii="Arial" w:eastAsia="Times New Roman" w:hAnsi="Arial" w:cs="Arial"/>
                <w:sz w:val="20"/>
                <w:szCs w:val="20"/>
              </w:rPr>
              <w:t>All trucks that previously carried swine are clean</w:t>
            </w:r>
            <w:r w:rsidR="00DE1F36">
              <w:rPr>
                <w:rFonts w:ascii="Arial" w:eastAsia="Times New Roman" w:hAnsi="Arial" w:cs="Arial"/>
                <w:sz w:val="20"/>
                <w:szCs w:val="20"/>
              </w:rPr>
              <w:t>ed</w:t>
            </w:r>
            <w:r w:rsidR="007B19BE">
              <w:rPr>
                <w:rFonts w:ascii="Arial" w:eastAsia="Times New Roman" w:hAnsi="Arial" w:cs="Arial"/>
                <w:sz w:val="20"/>
                <w:szCs w:val="20"/>
              </w:rPr>
              <w:t xml:space="preserve"> and disinfected</w:t>
            </w:r>
          </w:p>
          <w:p w14:paraId="70BFF573" w14:textId="24C93FF1" w:rsidR="009114EF" w:rsidRDefault="007B19BE"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379012993"/>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009114EF">
              <w:rPr>
                <w:rFonts w:ascii="Arial" w:eastAsia="Times New Roman" w:hAnsi="Arial" w:cs="Arial"/>
                <w:sz w:val="20"/>
                <w:szCs w:val="20"/>
              </w:rPr>
              <w:t>Points of entry identified</w:t>
            </w:r>
          </w:p>
          <w:p w14:paraId="00D23D4B" w14:textId="65D6762F" w:rsidR="009114EF" w:rsidRDefault="009114EF"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19757249"/>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004E258C">
              <w:rPr>
                <w:rFonts w:ascii="Arial" w:eastAsia="Times New Roman" w:hAnsi="Arial" w:cs="Arial"/>
                <w:sz w:val="20"/>
                <w:szCs w:val="20"/>
              </w:rPr>
              <w:t>Lines of separation and buffer areas are in place for those entering premises</w:t>
            </w:r>
            <w:r w:rsidR="0088207F">
              <w:rPr>
                <w:rFonts w:ascii="Arial" w:eastAsia="Times New Roman" w:hAnsi="Arial" w:cs="Arial"/>
                <w:sz w:val="20"/>
                <w:szCs w:val="20"/>
              </w:rPr>
              <w:t>, including truckers</w:t>
            </w:r>
          </w:p>
          <w:p w14:paraId="298BD542" w14:textId="447836FB" w:rsidR="004E258C" w:rsidRDefault="004E258C"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612715284"/>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Protocols are in place for employees and anyone handling swine to prevent introduction of pathogens and mitigate </w:t>
            </w:r>
          </w:p>
          <w:p w14:paraId="2A2CE9B7" w14:textId="2D264CD3" w:rsidR="004E258C" w:rsidRDefault="004E258C"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spread (</w:t>
            </w:r>
            <w:r w:rsidR="003A0654">
              <w:rPr>
                <w:rFonts w:ascii="Arial" w:eastAsia="Times New Roman" w:hAnsi="Arial" w:cs="Arial"/>
                <w:sz w:val="20"/>
                <w:szCs w:val="20"/>
              </w:rPr>
              <w:t xml:space="preserve">e.g. </w:t>
            </w:r>
            <w:r>
              <w:rPr>
                <w:rFonts w:ascii="Arial" w:eastAsia="Times New Roman" w:hAnsi="Arial" w:cs="Arial"/>
                <w:sz w:val="20"/>
                <w:szCs w:val="20"/>
              </w:rPr>
              <w:t xml:space="preserve">personal protective </w:t>
            </w:r>
            <w:r w:rsidR="007B19BE">
              <w:rPr>
                <w:rFonts w:ascii="Arial" w:eastAsia="Times New Roman" w:hAnsi="Arial" w:cs="Arial"/>
                <w:sz w:val="20"/>
                <w:szCs w:val="20"/>
              </w:rPr>
              <w:t>clothing and boots</w:t>
            </w:r>
            <w:r>
              <w:rPr>
                <w:rFonts w:ascii="Arial" w:eastAsia="Times New Roman" w:hAnsi="Arial" w:cs="Arial"/>
                <w:sz w:val="20"/>
                <w:szCs w:val="20"/>
              </w:rPr>
              <w:t>, handwashing, shower-in/shower-out)</w:t>
            </w:r>
          </w:p>
          <w:p w14:paraId="78987D36" w14:textId="0457ACAC" w:rsidR="004E258C" w:rsidRDefault="004E258C"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33050143"/>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Communication and training plans are in place for employees regarding biosecurity measures</w:t>
            </w:r>
          </w:p>
          <w:p w14:paraId="3BD0597E" w14:textId="60BFBE8C" w:rsidR="004E258C" w:rsidRDefault="004E258C"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50396771"/>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Biosecurity protocols are in place for visitors and service providers</w:t>
            </w:r>
          </w:p>
          <w:p w14:paraId="577CAEEB" w14:textId="1E644A3A" w:rsidR="004E258C" w:rsidRDefault="004E258C"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285034567"/>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Biosecurity plans address control of flies, rodents and other wildlife</w:t>
            </w:r>
          </w:p>
          <w:p w14:paraId="5DCA684C" w14:textId="77777777" w:rsidR="00FA55CD" w:rsidRPr="00FA55CD" w:rsidRDefault="003A0654" w:rsidP="00FA55CD">
            <w:pPr>
              <w:spacing w:after="0" w:line="240" w:lineRule="auto"/>
              <w:rPr>
                <w:rFonts w:ascii="Arial" w:eastAsia="Times New Roman" w:hAnsi="Arial" w:cs="Arial"/>
                <w:sz w:val="20"/>
                <w:szCs w:val="20"/>
              </w:rPr>
            </w:pPr>
            <w:r>
              <w:rPr>
                <w:rFonts w:ascii="Arial" w:eastAsia="Times New Roman" w:hAnsi="Arial" w:cs="Arial"/>
                <w:sz w:val="20"/>
                <w:szCs w:val="20"/>
              </w:rPr>
              <w:t xml:space="preserve">Comments: </w:t>
            </w:r>
            <w:r w:rsidR="00FA55CD" w:rsidRPr="00FA55CD">
              <w:rPr>
                <w:rFonts w:ascii="Arial" w:eastAsia="Times New Roman" w:hAnsi="Arial" w:cs="Arial"/>
                <w:color w:val="FF0000"/>
                <w:sz w:val="20"/>
                <w:szCs w:val="20"/>
              </w:rPr>
              <w:t>Plans and protocols are written and available upon request. All visitors, family members and employees have been trained on all biosecurity measures. All personnel that enter the farm including truckers have been trained on protocols</w:t>
            </w:r>
          </w:p>
          <w:p w14:paraId="507F96B0" w14:textId="660B6263" w:rsidR="003A0654" w:rsidRDefault="003A0654"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164E0224" w14:textId="6591EC8E" w:rsidR="004E258C" w:rsidRDefault="004E258C" w:rsidP="009114EF">
            <w:pPr>
              <w:spacing w:after="0" w:line="240" w:lineRule="auto"/>
              <w:rPr>
                <w:rFonts w:ascii="Arial" w:eastAsia="Times New Roman" w:hAnsi="Arial" w:cs="Arial"/>
                <w:sz w:val="20"/>
                <w:szCs w:val="20"/>
              </w:rPr>
            </w:pPr>
          </w:p>
        </w:tc>
      </w:tr>
      <w:tr w:rsidR="004E258C" w:rsidRPr="005A008D" w14:paraId="2BEC04AE" w14:textId="77777777" w:rsidTr="007B19BE">
        <w:trPr>
          <w:trHeight w:val="611"/>
        </w:trPr>
        <w:tc>
          <w:tcPr>
            <w:tcW w:w="11245" w:type="dxa"/>
            <w:gridSpan w:val="2"/>
            <w:shd w:val="clear" w:color="auto" w:fill="D9D9D9"/>
          </w:tcPr>
          <w:p w14:paraId="21F4F8A9" w14:textId="2D7A3827" w:rsidR="004E258C" w:rsidRDefault="006325E0" w:rsidP="00A37C37">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9</w:t>
            </w:r>
            <w:r w:rsidR="004E258C">
              <w:rPr>
                <w:rFonts w:ascii="Arial" w:eastAsia="Times New Roman" w:hAnsi="Arial" w:cs="Arial"/>
                <w:b/>
                <w:sz w:val="20"/>
                <w:szCs w:val="20"/>
              </w:rPr>
              <w:t>. MANURE MANAGEMENT</w:t>
            </w:r>
          </w:p>
          <w:p w14:paraId="4DF43041" w14:textId="77777777" w:rsidR="004E258C" w:rsidRPr="005A008D" w:rsidRDefault="004E258C" w:rsidP="00A37C37">
            <w:pPr>
              <w:spacing w:before="60" w:after="0" w:line="240" w:lineRule="auto"/>
              <w:jc w:val="center"/>
              <w:rPr>
                <w:rFonts w:ascii="Arial" w:eastAsia="Times New Roman" w:hAnsi="Arial" w:cs="Arial"/>
                <w:sz w:val="20"/>
                <w:szCs w:val="20"/>
              </w:rPr>
            </w:pPr>
            <w:r>
              <w:rPr>
                <w:rFonts w:ascii="Arial" w:eastAsia="Times New Roman" w:hAnsi="Arial" w:cs="Arial"/>
                <w:sz w:val="18"/>
                <w:szCs w:val="18"/>
              </w:rPr>
              <w:t>Check all that apply</w:t>
            </w:r>
          </w:p>
        </w:tc>
      </w:tr>
      <w:tr w:rsidR="004E258C" w:rsidRPr="005A008D" w14:paraId="5CB5E7DF" w14:textId="77777777" w:rsidTr="0088207F">
        <w:trPr>
          <w:trHeight w:val="638"/>
        </w:trPr>
        <w:tc>
          <w:tcPr>
            <w:tcW w:w="11245" w:type="dxa"/>
            <w:gridSpan w:val="2"/>
            <w:vAlign w:val="center"/>
          </w:tcPr>
          <w:p w14:paraId="316C27B7" w14:textId="2B9B3BB6" w:rsidR="0088207F" w:rsidRDefault="004E258C" w:rsidP="007B19BE">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647125777"/>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sidR="007B19BE">
              <w:rPr>
                <w:rFonts w:ascii="Arial" w:eastAsia="Times New Roman" w:hAnsi="Arial" w:cs="Arial"/>
                <w:sz w:val="20"/>
                <w:szCs w:val="20"/>
              </w:rPr>
              <w:t xml:space="preserve"> </w:t>
            </w:r>
            <w:r w:rsidR="00DE1F36">
              <w:rPr>
                <w:rFonts w:ascii="Arial" w:eastAsia="Times New Roman" w:hAnsi="Arial" w:cs="Arial"/>
                <w:sz w:val="20"/>
                <w:szCs w:val="20"/>
              </w:rPr>
              <w:t xml:space="preserve">All equipment for manure removal is </w:t>
            </w:r>
            <w:r w:rsidR="007B19BE">
              <w:rPr>
                <w:rFonts w:ascii="Arial" w:eastAsia="Times New Roman" w:hAnsi="Arial" w:cs="Arial"/>
                <w:sz w:val="20"/>
                <w:szCs w:val="20"/>
              </w:rPr>
              <w:t xml:space="preserve">cleaned </w:t>
            </w:r>
            <w:r w:rsidR="006566BD">
              <w:rPr>
                <w:rFonts w:ascii="Arial" w:eastAsia="Times New Roman" w:hAnsi="Arial" w:cs="Arial"/>
                <w:sz w:val="20"/>
                <w:szCs w:val="20"/>
              </w:rPr>
              <w:t>and disinfected between premises</w:t>
            </w:r>
            <w:r w:rsidR="003A0654">
              <w:rPr>
                <w:rFonts w:ascii="Arial" w:eastAsia="Times New Roman" w:hAnsi="Arial" w:cs="Arial"/>
                <w:sz w:val="20"/>
                <w:szCs w:val="20"/>
              </w:rPr>
              <w:t xml:space="preserve"> </w:t>
            </w:r>
          </w:p>
          <w:p w14:paraId="7493D52F" w14:textId="5D1EFF5B" w:rsidR="003A0654" w:rsidRDefault="0088207F" w:rsidP="007B19BE">
            <w:pPr>
              <w:spacing w:after="0" w:line="240" w:lineRule="auto"/>
              <w:rPr>
                <w:rFonts w:ascii="Arial" w:eastAsia="Times New Roman" w:hAnsi="Arial" w:cs="Arial"/>
                <w:sz w:val="20"/>
                <w:szCs w:val="20"/>
              </w:rPr>
            </w:pPr>
            <w:r>
              <w:rPr>
                <w:rFonts w:ascii="Arial" w:eastAsia="Times New Roman" w:hAnsi="Arial" w:cs="Arial"/>
                <w:sz w:val="20"/>
                <w:szCs w:val="20"/>
              </w:rPr>
              <w:t xml:space="preserve">Comments: </w:t>
            </w:r>
            <w:r w:rsidR="003A0654" w:rsidRPr="005A008D">
              <w:rPr>
                <w:rFonts w:ascii="Arial" w:eastAsia="Times New Roman" w:hAnsi="Arial" w:cs="Arial"/>
                <w:sz w:val="20"/>
                <w:szCs w:val="20"/>
              </w:rPr>
              <w:fldChar w:fldCharType="begin">
                <w:ffData>
                  <w:name w:val="Text9"/>
                  <w:enabled/>
                  <w:calcOnExit w:val="0"/>
                  <w:textInput/>
                </w:ffData>
              </w:fldChar>
            </w:r>
            <w:r w:rsidR="003A0654" w:rsidRPr="005A008D">
              <w:rPr>
                <w:rFonts w:ascii="Arial" w:eastAsia="Times New Roman" w:hAnsi="Arial" w:cs="Arial"/>
                <w:sz w:val="20"/>
                <w:szCs w:val="20"/>
              </w:rPr>
              <w:instrText xml:space="preserve"> FORMTEXT </w:instrText>
            </w:r>
            <w:r w:rsidR="003A0654" w:rsidRPr="005A008D">
              <w:rPr>
                <w:rFonts w:ascii="Arial" w:eastAsia="Times New Roman" w:hAnsi="Arial" w:cs="Arial"/>
                <w:sz w:val="20"/>
                <w:szCs w:val="20"/>
              </w:rPr>
            </w:r>
            <w:r w:rsidR="003A0654" w:rsidRPr="005A008D">
              <w:rPr>
                <w:rFonts w:ascii="Arial" w:eastAsia="Times New Roman" w:hAnsi="Arial" w:cs="Arial"/>
                <w:sz w:val="20"/>
                <w:szCs w:val="20"/>
              </w:rPr>
              <w:fldChar w:fldCharType="separate"/>
            </w:r>
            <w:r w:rsidR="003A0654" w:rsidRPr="005A008D">
              <w:rPr>
                <w:rFonts w:ascii="Arial" w:eastAsia="Times New Roman" w:hAnsi="Arial" w:cs="Arial"/>
                <w:noProof/>
                <w:sz w:val="20"/>
                <w:szCs w:val="20"/>
              </w:rPr>
              <w:t> </w:t>
            </w:r>
            <w:r w:rsidR="003A0654" w:rsidRPr="005A008D">
              <w:rPr>
                <w:rFonts w:ascii="Arial" w:eastAsia="Times New Roman" w:hAnsi="Arial" w:cs="Arial"/>
                <w:noProof/>
                <w:sz w:val="20"/>
                <w:szCs w:val="20"/>
              </w:rPr>
              <w:t> </w:t>
            </w:r>
            <w:r w:rsidR="003A0654" w:rsidRPr="005A008D">
              <w:rPr>
                <w:rFonts w:ascii="Arial" w:eastAsia="Times New Roman" w:hAnsi="Arial" w:cs="Arial"/>
                <w:noProof/>
                <w:sz w:val="20"/>
                <w:szCs w:val="20"/>
              </w:rPr>
              <w:t> </w:t>
            </w:r>
            <w:r w:rsidR="003A0654" w:rsidRPr="005A008D">
              <w:rPr>
                <w:rFonts w:ascii="Arial" w:eastAsia="Times New Roman" w:hAnsi="Arial" w:cs="Arial"/>
                <w:noProof/>
                <w:sz w:val="20"/>
                <w:szCs w:val="20"/>
              </w:rPr>
              <w:t> </w:t>
            </w:r>
            <w:r w:rsidR="003A0654" w:rsidRPr="005A008D">
              <w:rPr>
                <w:rFonts w:ascii="Arial" w:eastAsia="Times New Roman" w:hAnsi="Arial" w:cs="Arial"/>
                <w:noProof/>
                <w:sz w:val="20"/>
                <w:szCs w:val="20"/>
              </w:rPr>
              <w:t> </w:t>
            </w:r>
            <w:r w:rsidR="003A0654" w:rsidRPr="005A008D">
              <w:rPr>
                <w:rFonts w:ascii="Arial" w:eastAsia="Times New Roman" w:hAnsi="Arial" w:cs="Arial"/>
                <w:sz w:val="20"/>
                <w:szCs w:val="20"/>
              </w:rPr>
              <w:fldChar w:fldCharType="end"/>
            </w:r>
          </w:p>
          <w:p w14:paraId="592E350C" w14:textId="6A1EF718" w:rsidR="007B19BE" w:rsidRPr="004E258C" w:rsidRDefault="007B19BE" w:rsidP="007B19BE">
            <w:pPr>
              <w:spacing w:after="0" w:line="240" w:lineRule="auto"/>
              <w:rPr>
                <w:rFonts w:ascii="Arial" w:eastAsia="Times New Roman" w:hAnsi="Arial" w:cs="Arial"/>
                <w:sz w:val="20"/>
                <w:szCs w:val="20"/>
              </w:rPr>
            </w:pPr>
          </w:p>
        </w:tc>
      </w:tr>
      <w:tr w:rsidR="004E258C" w:rsidRPr="005A008D" w14:paraId="4B3D4109" w14:textId="77777777" w:rsidTr="007B19BE">
        <w:trPr>
          <w:trHeight w:val="611"/>
        </w:trPr>
        <w:tc>
          <w:tcPr>
            <w:tcW w:w="11245" w:type="dxa"/>
            <w:gridSpan w:val="2"/>
            <w:shd w:val="clear" w:color="auto" w:fill="D9D9D9"/>
          </w:tcPr>
          <w:p w14:paraId="1AAD7BE6" w14:textId="605B396D" w:rsidR="004E258C" w:rsidRDefault="006325E0" w:rsidP="00A37C37">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10</w:t>
            </w:r>
            <w:r w:rsidR="004E258C">
              <w:rPr>
                <w:rFonts w:ascii="Arial" w:eastAsia="Times New Roman" w:hAnsi="Arial" w:cs="Arial"/>
                <w:b/>
                <w:sz w:val="20"/>
                <w:szCs w:val="20"/>
              </w:rPr>
              <w:t>. CARCASS DISPOSAL</w:t>
            </w:r>
          </w:p>
          <w:p w14:paraId="0C76F90E" w14:textId="77777777" w:rsidR="004E258C" w:rsidRPr="005A008D" w:rsidRDefault="004E258C" w:rsidP="00A37C37">
            <w:pPr>
              <w:spacing w:before="60" w:after="0" w:line="240" w:lineRule="auto"/>
              <w:jc w:val="center"/>
              <w:rPr>
                <w:rFonts w:ascii="Arial" w:eastAsia="Times New Roman" w:hAnsi="Arial" w:cs="Arial"/>
                <w:sz w:val="20"/>
                <w:szCs w:val="20"/>
              </w:rPr>
            </w:pPr>
            <w:r>
              <w:rPr>
                <w:rFonts w:ascii="Arial" w:eastAsia="Times New Roman" w:hAnsi="Arial" w:cs="Arial"/>
                <w:sz w:val="18"/>
                <w:szCs w:val="18"/>
              </w:rPr>
              <w:t>Check all that apply</w:t>
            </w:r>
          </w:p>
        </w:tc>
      </w:tr>
      <w:tr w:rsidR="004E258C" w:rsidRPr="005A008D" w14:paraId="3D5080E2" w14:textId="77777777" w:rsidTr="003E193B">
        <w:trPr>
          <w:trHeight w:val="260"/>
        </w:trPr>
        <w:tc>
          <w:tcPr>
            <w:tcW w:w="11245" w:type="dxa"/>
            <w:gridSpan w:val="2"/>
            <w:vAlign w:val="center"/>
          </w:tcPr>
          <w:p w14:paraId="520C2BDF" w14:textId="33634888" w:rsidR="004E258C" w:rsidRDefault="004E258C" w:rsidP="004E258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483393733"/>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Dead animals are disposed of </w:t>
            </w:r>
            <w:r w:rsidR="007B19BE">
              <w:rPr>
                <w:rFonts w:ascii="Arial" w:eastAsia="Times New Roman" w:hAnsi="Arial" w:cs="Arial"/>
                <w:sz w:val="20"/>
                <w:szCs w:val="20"/>
              </w:rPr>
              <w:t>in a sanitary manner</w:t>
            </w:r>
          </w:p>
          <w:p w14:paraId="510CBFDB" w14:textId="41CBA211" w:rsidR="004E258C" w:rsidRDefault="004E258C" w:rsidP="004E258C">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    </w:t>
            </w:r>
            <w:sdt>
              <w:sdtPr>
                <w:rPr>
                  <w:rFonts w:ascii="Arial" w:eastAsia="Times New Roman" w:hAnsi="Arial" w:cs="Arial"/>
                  <w:sz w:val="20"/>
                  <w:szCs w:val="20"/>
                </w:rPr>
                <w:id w:val="795032736"/>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Describe disposal meth</w:t>
            </w:r>
            <w:r w:rsidR="005A7C14">
              <w:rPr>
                <w:rFonts w:ascii="Arial" w:eastAsia="Times New Roman" w:hAnsi="Arial" w:cs="Arial"/>
                <w:sz w:val="20"/>
                <w:szCs w:val="20"/>
              </w:rPr>
              <w:t>od (compost, burial, rendering):</w:t>
            </w:r>
            <w:r>
              <w:rPr>
                <w:rFonts w:ascii="Arial" w:eastAsia="Times New Roman" w:hAnsi="Arial" w:cs="Arial"/>
                <w:sz w:val="20"/>
                <w:szCs w:val="20"/>
              </w:rPr>
              <w:t xml:space="preserve"> </w:t>
            </w:r>
            <w:r w:rsidR="00FA55CD" w:rsidRPr="00110693">
              <w:rPr>
                <w:rFonts w:ascii="Arial" w:eastAsia="Times New Roman" w:hAnsi="Arial" w:cs="Arial"/>
                <w:color w:val="FF0000"/>
                <w:sz w:val="20"/>
                <w:szCs w:val="20"/>
              </w:rPr>
              <w:t>Compost on site.</w:t>
            </w:r>
          </w:p>
          <w:p w14:paraId="5CC9369C" w14:textId="77777777" w:rsidR="003A0654" w:rsidRDefault="004E258C" w:rsidP="004E258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6710590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Rendering or dead stock removal vehicles do not enter the buffer area or are cleaned and disinfected</w:t>
            </w:r>
          </w:p>
          <w:p w14:paraId="083A3D5B" w14:textId="1F7988B9" w:rsidR="004E258C" w:rsidRDefault="003A0654" w:rsidP="003E193B">
            <w:pPr>
              <w:spacing w:after="0" w:line="240" w:lineRule="auto"/>
              <w:rPr>
                <w:rFonts w:ascii="Arial" w:eastAsia="Times New Roman" w:hAnsi="Arial" w:cs="Arial"/>
                <w:sz w:val="20"/>
                <w:szCs w:val="20"/>
              </w:rPr>
            </w:pPr>
            <w:r>
              <w:rPr>
                <w:rFonts w:ascii="Arial" w:eastAsia="Times New Roman" w:hAnsi="Arial" w:cs="Arial"/>
                <w:sz w:val="20"/>
                <w:szCs w:val="20"/>
              </w:rPr>
              <w:t xml:space="preserve">Comments: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r w:rsidR="004E258C">
              <w:rPr>
                <w:rFonts w:ascii="Arial" w:eastAsia="Times New Roman" w:hAnsi="Arial" w:cs="Arial"/>
                <w:sz w:val="20"/>
                <w:szCs w:val="20"/>
              </w:rPr>
              <w:t xml:space="preserve"> </w:t>
            </w:r>
          </w:p>
        </w:tc>
      </w:tr>
      <w:tr w:rsidR="004E258C" w:rsidRPr="005A008D" w14:paraId="15E56312" w14:textId="77777777" w:rsidTr="007B19BE">
        <w:trPr>
          <w:trHeight w:val="611"/>
        </w:trPr>
        <w:tc>
          <w:tcPr>
            <w:tcW w:w="11245" w:type="dxa"/>
            <w:gridSpan w:val="2"/>
            <w:shd w:val="clear" w:color="auto" w:fill="D9D9D9"/>
          </w:tcPr>
          <w:p w14:paraId="2EC6BBD5" w14:textId="03AD8422" w:rsidR="004E258C" w:rsidRDefault="004E258C" w:rsidP="00A37C37">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lastRenderedPageBreak/>
              <w:t>1</w:t>
            </w:r>
            <w:r w:rsidR="006325E0">
              <w:rPr>
                <w:rFonts w:ascii="Arial" w:eastAsia="Times New Roman" w:hAnsi="Arial" w:cs="Arial"/>
                <w:b/>
                <w:sz w:val="20"/>
                <w:szCs w:val="20"/>
              </w:rPr>
              <w:t>1</w:t>
            </w:r>
            <w:r>
              <w:rPr>
                <w:rFonts w:ascii="Arial" w:eastAsia="Times New Roman" w:hAnsi="Arial" w:cs="Arial"/>
                <w:b/>
                <w:sz w:val="20"/>
                <w:szCs w:val="20"/>
              </w:rPr>
              <w:t>. VEHICLES AND EQUIPMENT</w:t>
            </w:r>
          </w:p>
          <w:p w14:paraId="1920AEFA" w14:textId="77777777" w:rsidR="004E258C" w:rsidRPr="005A008D" w:rsidRDefault="004E258C" w:rsidP="00A37C37">
            <w:pPr>
              <w:spacing w:before="60" w:after="0" w:line="240" w:lineRule="auto"/>
              <w:jc w:val="center"/>
              <w:rPr>
                <w:rFonts w:ascii="Arial" w:eastAsia="Times New Roman" w:hAnsi="Arial" w:cs="Arial"/>
                <w:sz w:val="20"/>
                <w:szCs w:val="20"/>
              </w:rPr>
            </w:pPr>
            <w:r>
              <w:rPr>
                <w:rFonts w:ascii="Arial" w:eastAsia="Times New Roman" w:hAnsi="Arial" w:cs="Arial"/>
                <w:sz w:val="18"/>
                <w:szCs w:val="18"/>
              </w:rPr>
              <w:t>Check all that apply</w:t>
            </w:r>
          </w:p>
        </w:tc>
      </w:tr>
      <w:tr w:rsidR="004E258C" w:rsidRPr="005A008D" w14:paraId="0D43BC7E" w14:textId="77777777" w:rsidTr="007B19BE">
        <w:trPr>
          <w:trHeight w:val="818"/>
        </w:trPr>
        <w:tc>
          <w:tcPr>
            <w:tcW w:w="11245" w:type="dxa"/>
            <w:gridSpan w:val="2"/>
            <w:vAlign w:val="center"/>
          </w:tcPr>
          <w:p w14:paraId="6D141C69" w14:textId="4B37D66B" w:rsidR="004E258C" w:rsidRDefault="004E258C" w:rsidP="004E258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168248616"/>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Cleaning and disinfection protocols</w:t>
            </w:r>
            <w:r w:rsidR="00D30F6F">
              <w:rPr>
                <w:rFonts w:ascii="Arial" w:eastAsia="Times New Roman" w:hAnsi="Arial" w:cs="Arial"/>
                <w:sz w:val="20"/>
                <w:szCs w:val="20"/>
              </w:rPr>
              <w:t xml:space="preserve"> are in place for </w:t>
            </w:r>
            <w:r w:rsidR="007B19BE">
              <w:rPr>
                <w:rFonts w:ascii="Arial" w:eastAsia="Times New Roman" w:hAnsi="Arial" w:cs="Arial"/>
                <w:sz w:val="20"/>
                <w:szCs w:val="20"/>
              </w:rPr>
              <w:t xml:space="preserve">all </w:t>
            </w:r>
            <w:r w:rsidR="00D30F6F">
              <w:rPr>
                <w:rFonts w:ascii="Arial" w:eastAsia="Times New Roman" w:hAnsi="Arial" w:cs="Arial"/>
                <w:sz w:val="20"/>
                <w:szCs w:val="20"/>
              </w:rPr>
              <w:t>vehicles and equipment that enter the premises</w:t>
            </w:r>
          </w:p>
          <w:p w14:paraId="46AF56D4" w14:textId="1982070A" w:rsidR="003A0654" w:rsidRDefault="003A0654" w:rsidP="004E258C">
            <w:pPr>
              <w:spacing w:after="0" w:line="240" w:lineRule="auto"/>
              <w:rPr>
                <w:rFonts w:ascii="Arial" w:eastAsia="Times New Roman" w:hAnsi="Arial" w:cs="Arial"/>
                <w:sz w:val="20"/>
                <w:szCs w:val="20"/>
              </w:rPr>
            </w:pPr>
            <w:r>
              <w:rPr>
                <w:rFonts w:ascii="Arial" w:eastAsia="Times New Roman" w:hAnsi="Arial" w:cs="Arial"/>
                <w:sz w:val="20"/>
                <w:szCs w:val="20"/>
              </w:rPr>
              <w:t xml:space="preserve">Comments: </w:t>
            </w:r>
            <w:r w:rsidR="00FA55CD">
              <w:rPr>
                <w:rFonts w:ascii="Arial" w:eastAsia="Times New Roman" w:hAnsi="Arial" w:cs="Arial"/>
                <w:color w:val="FF0000"/>
                <w:sz w:val="20"/>
                <w:szCs w:val="20"/>
              </w:rPr>
              <w:t>All truckers have been trained on protocols</w:t>
            </w:r>
          </w:p>
          <w:p w14:paraId="5A3DBB35" w14:textId="23888051" w:rsidR="00BC2EF9" w:rsidRDefault="00BC2EF9" w:rsidP="004E258C">
            <w:pPr>
              <w:spacing w:after="0" w:line="240" w:lineRule="auto"/>
              <w:rPr>
                <w:rFonts w:ascii="Arial" w:eastAsia="Times New Roman" w:hAnsi="Arial" w:cs="Arial"/>
                <w:sz w:val="20"/>
                <w:szCs w:val="20"/>
              </w:rPr>
            </w:pPr>
          </w:p>
        </w:tc>
      </w:tr>
      <w:tr w:rsidR="004E258C" w:rsidRPr="005A008D" w14:paraId="3C9E31D6" w14:textId="77777777" w:rsidTr="007B19BE">
        <w:trPr>
          <w:trHeight w:val="611"/>
        </w:trPr>
        <w:tc>
          <w:tcPr>
            <w:tcW w:w="11245" w:type="dxa"/>
            <w:gridSpan w:val="2"/>
            <w:shd w:val="clear" w:color="auto" w:fill="D9D9D9"/>
          </w:tcPr>
          <w:p w14:paraId="085D1C0A" w14:textId="50367B50" w:rsidR="004E258C" w:rsidRDefault="004E258C" w:rsidP="00A37C37">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1</w:t>
            </w:r>
            <w:r w:rsidR="006325E0">
              <w:rPr>
                <w:rFonts w:ascii="Arial" w:eastAsia="Times New Roman" w:hAnsi="Arial" w:cs="Arial"/>
                <w:b/>
                <w:sz w:val="20"/>
                <w:szCs w:val="20"/>
              </w:rPr>
              <w:t>2</w:t>
            </w:r>
            <w:r>
              <w:rPr>
                <w:rFonts w:ascii="Arial" w:eastAsia="Times New Roman" w:hAnsi="Arial" w:cs="Arial"/>
                <w:b/>
                <w:sz w:val="20"/>
                <w:szCs w:val="20"/>
              </w:rPr>
              <w:t>. FEED</w:t>
            </w:r>
          </w:p>
          <w:p w14:paraId="770958BD" w14:textId="77777777" w:rsidR="004E258C" w:rsidRPr="005A008D" w:rsidRDefault="004E258C" w:rsidP="00A37C37">
            <w:pPr>
              <w:spacing w:before="60" w:after="0" w:line="240" w:lineRule="auto"/>
              <w:jc w:val="center"/>
              <w:rPr>
                <w:rFonts w:ascii="Arial" w:eastAsia="Times New Roman" w:hAnsi="Arial" w:cs="Arial"/>
                <w:sz w:val="20"/>
                <w:szCs w:val="20"/>
              </w:rPr>
            </w:pPr>
            <w:r>
              <w:rPr>
                <w:rFonts w:ascii="Arial" w:eastAsia="Times New Roman" w:hAnsi="Arial" w:cs="Arial"/>
                <w:sz w:val="18"/>
                <w:szCs w:val="18"/>
              </w:rPr>
              <w:t>Check all that apply</w:t>
            </w:r>
          </w:p>
        </w:tc>
      </w:tr>
      <w:tr w:rsidR="004E258C" w:rsidRPr="005A008D" w14:paraId="3C58E0FE" w14:textId="77777777" w:rsidTr="007B19BE">
        <w:trPr>
          <w:trHeight w:val="818"/>
        </w:trPr>
        <w:tc>
          <w:tcPr>
            <w:tcW w:w="11245" w:type="dxa"/>
            <w:gridSpan w:val="2"/>
            <w:vAlign w:val="center"/>
          </w:tcPr>
          <w:p w14:paraId="261C562C" w14:textId="25D290A4" w:rsidR="004E258C" w:rsidRDefault="004E258C" w:rsidP="004E258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364028967"/>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Delivery of feed components, mixing and storage </w:t>
            </w:r>
            <w:r w:rsidR="00D30F6F">
              <w:rPr>
                <w:rFonts w:ascii="Arial" w:eastAsia="Times New Roman" w:hAnsi="Arial" w:cs="Arial"/>
                <w:sz w:val="20"/>
                <w:szCs w:val="20"/>
              </w:rPr>
              <w:t xml:space="preserve">is done </w:t>
            </w:r>
            <w:r>
              <w:rPr>
                <w:rFonts w:ascii="Arial" w:eastAsia="Times New Roman" w:hAnsi="Arial" w:cs="Arial"/>
                <w:sz w:val="20"/>
                <w:szCs w:val="20"/>
              </w:rPr>
              <w:t>to avoid contamination</w:t>
            </w:r>
          </w:p>
          <w:p w14:paraId="1DFB6D2C" w14:textId="63B5CF55" w:rsidR="007B19BE" w:rsidRDefault="007B19BE" w:rsidP="004E258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42461827"/>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Feed delivery trucks managed in a sanitary manner</w:t>
            </w:r>
          </w:p>
          <w:p w14:paraId="1AFB0F44" w14:textId="18837E13" w:rsidR="003A0654" w:rsidRDefault="003A0654" w:rsidP="004E258C">
            <w:pPr>
              <w:spacing w:after="0" w:line="240" w:lineRule="auto"/>
              <w:rPr>
                <w:rFonts w:ascii="Arial" w:eastAsia="Times New Roman" w:hAnsi="Arial" w:cs="Arial"/>
                <w:sz w:val="20"/>
                <w:szCs w:val="20"/>
              </w:rPr>
            </w:pPr>
            <w:r>
              <w:rPr>
                <w:rFonts w:ascii="Arial" w:eastAsia="Times New Roman" w:hAnsi="Arial" w:cs="Arial"/>
                <w:sz w:val="20"/>
                <w:szCs w:val="20"/>
              </w:rPr>
              <w:t>Comments:</w:t>
            </w:r>
            <w:r w:rsidRPr="005A008D">
              <w:rPr>
                <w:rFonts w:ascii="Arial" w:eastAsia="Times New Roman" w:hAnsi="Arial" w:cs="Arial"/>
                <w:sz w:val="20"/>
                <w:szCs w:val="20"/>
              </w:rPr>
              <w:t xml:space="preserve"> </w:t>
            </w:r>
            <w:r w:rsidR="00FA55CD">
              <w:rPr>
                <w:rFonts w:ascii="Arial" w:eastAsia="Times New Roman" w:hAnsi="Arial" w:cs="Arial"/>
                <w:color w:val="FF0000"/>
                <w:sz w:val="20"/>
                <w:szCs w:val="20"/>
              </w:rPr>
              <w:t>The feed company has been contacted and plans discussed</w:t>
            </w:r>
          </w:p>
          <w:p w14:paraId="24FDEC24" w14:textId="6764A42C" w:rsidR="00BC2EF9" w:rsidRPr="004E258C" w:rsidRDefault="00BC2EF9" w:rsidP="004E258C">
            <w:pPr>
              <w:spacing w:after="0" w:line="240" w:lineRule="auto"/>
              <w:rPr>
                <w:rFonts w:ascii="Arial" w:eastAsia="Times New Roman" w:hAnsi="Arial" w:cs="Arial"/>
                <w:sz w:val="20"/>
                <w:szCs w:val="20"/>
              </w:rPr>
            </w:pPr>
          </w:p>
        </w:tc>
      </w:tr>
      <w:tr w:rsidR="00EB452A" w:rsidRPr="005A008D" w14:paraId="4E2ADE58" w14:textId="77777777" w:rsidTr="007B19BE">
        <w:trPr>
          <w:trHeight w:val="611"/>
        </w:trPr>
        <w:tc>
          <w:tcPr>
            <w:tcW w:w="11245" w:type="dxa"/>
            <w:gridSpan w:val="2"/>
            <w:shd w:val="clear" w:color="auto" w:fill="D9D9D9"/>
          </w:tcPr>
          <w:p w14:paraId="7DB43055" w14:textId="7A043346" w:rsidR="00EB452A" w:rsidRDefault="00EB452A" w:rsidP="00A37C37">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1</w:t>
            </w:r>
            <w:r w:rsidR="006325E0">
              <w:rPr>
                <w:rFonts w:ascii="Arial" w:eastAsia="Times New Roman" w:hAnsi="Arial" w:cs="Arial"/>
                <w:b/>
                <w:sz w:val="20"/>
                <w:szCs w:val="20"/>
              </w:rPr>
              <w:t>3</w:t>
            </w:r>
            <w:r>
              <w:rPr>
                <w:rFonts w:ascii="Arial" w:eastAsia="Times New Roman" w:hAnsi="Arial" w:cs="Arial"/>
                <w:b/>
                <w:sz w:val="20"/>
                <w:szCs w:val="20"/>
              </w:rPr>
              <w:t>. NOTIFICATIONS</w:t>
            </w:r>
          </w:p>
          <w:p w14:paraId="04AF24FE" w14:textId="77777777" w:rsidR="00EB452A" w:rsidRPr="005A008D" w:rsidRDefault="00EB452A" w:rsidP="00A37C37">
            <w:pPr>
              <w:spacing w:before="60" w:after="0" w:line="240" w:lineRule="auto"/>
              <w:jc w:val="center"/>
              <w:rPr>
                <w:rFonts w:ascii="Arial" w:eastAsia="Times New Roman" w:hAnsi="Arial" w:cs="Arial"/>
                <w:sz w:val="20"/>
                <w:szCs w:val="20"/>
              </w:rPr>
            </w:pPr>
            <w:r>
              <w:rPr>
                <w:rFonts w:ascii="Arial" w:eastAsia="Times New Roman" w:hAnsi="Arial" w:cs="Arial"/>
                <w:sz w:val="18"/>
                <w:szCs w:val="18"/>
              </w:rPr>
              <w:t>Check all that apply</w:t>
            </w:r>
          </w:p>
        </w:tc>
      </w:tr>
      <w:tr w:rsidR="00EB452A" w:rsidRPr="005A008D" w14:paraId="2F890AE0" w14:textId="77777777" w:rsidTr="007B19BE">
        <w:trPr>
          <w:trHeight w:val="818"/>
        </w:trPr>
        <w:tc>
          <w:tcPr>
            <w:tcW w:w="11245" w:type="dxa"/>
            <w:gridSpan w:val="2"/>
            <w:vAlign w:val="center"/>
          </w:tcPr>
          <w:p w14:paraId="4984DE84" w14:textId="57DDCA2F" w:rsidR="00602C0A" w:rsidRDefault="00EB452A" w:rsidP="00EB452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837195333"/>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Premises within </w:t>
            </w:r>
            <w:r w:rsidR="007B19BE">
              <w:rPr>
                <w:rFonts w:ascii="Arial" w:eastAsia="Times New Roman" w:hAnsi="Arial" w:cs="Arial"/>
                <w:sz w:val="20"/>
                <w:szCs w:val="20"/>
              </w:rPr>
              <w:t>5</w:t>
            </w:r>
            <w:r>
              <w:rPr>
                <w:rFonts w:ascii="Arial" w:eastAsia="Times New Roman" w:hAnsi="Arial" w:cs="Arial"/>
                <w:sz w:val="20"/>
                <w:szCs w:val="20"/>
              </w:rPr>
              <w:t>k (</w:t>
            </w:r>
            <w:r w:rsidR="007B19BE">
              <w:rPr>
                <w:rFonts w:ascii="Arial" w:eastAsia="Times New Roman" w:hAnsi="Arial" w:cs="Arial"/>
                <w:sz w:val="20"/>
                <w:szCs w:val="20"/>
              </w:rPr>
              <w:t>3.1</w:t>
            </w:r>
            <w:r>
              <w:rPr>
                <w:rFonts w:ascii="Arial" w:eastAsia="Times New Roman" w:hAnsi="Arial" w:cs="Arial"/>
                <w:sz w:val="20"/>
                <w:szCs w:val="20"/>
              </w:rPr>
              <w:t xml:space="preserve"> miles)</w:t>
            </w:r>
            <w:r w:rsidR="002315E4">
              <w:rPr>
                <w:rFonts w:ascii="Arial" w:eastAsia="Times New Roman" w:hAnsi="Arial" w:cs="Arial"/>
                <w:sz w:val="20"/>
                <w:szCs w:val="20"/>
              </w:rPr>
              <w:t xml:space="preserve"> radius</w:t>
            </w:r>
            <w:r>
              <w:rPr>
                <w:rFonts w:ascii="Arial" w:eastAsia="Times New Roman" w:hAnsi="Arial" w:cs="Arial"/>
                <w:sz w:val="20"/>
                <w:szCs w:val="20"/>
              </w:rPr>
              <w:t xml:space="preserve"> of positive premises are notified</w:t>
            </w:r>
            <w:r w:rsidR="007B19BE">
              <w:rPr>
                <w:rFonts w:ascii="Arial" w:eastAsia="Times New Roman" w:hAnsi="Arial" w:cs="Arial"/>
                <w:sz w:val="20"/>
                <w:szCs w:val="20"/>
              </w:rPr>
              <w:t xml:space="preserve"> </w:t>
            </w:r>
            <w:r w:rsidR="00602C0A">
              <w:rPr>
                <w:rFonts w:ascii="Arial" w:eastAsia="Times New Roman" w:hAnsi="Arial" w:cs="Arial"/>
                <w:sz w:val="20"/>
                <w:szCs w:val="20"/>
              </w:rPr>
              <w:t xml:space="preserve"> </w:t>
            </w:r>
          </w:p>
          <w:p w14:paraId="59D69365" w14:textId="548E13BB" w:rsidR="00464E65" w:rsidRDefault="00464E65" w:rsidP="00EB452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6663557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Event organizer of non-terminal events notified if positive or unknown swine</w:t>
            </w:r>
            <w:r w:rsidR="00116F5C">
              <w:rPr>
                <w:rFonts w:ascii="Arial" w:eastAsia="Times New Roman" w:hAnsi="Arial" w:cs="Arial"/>
                <w:sz w:val="20"/>
                <w:szCs w:val="20"/>
              </w:rPr>
              <w:t xml:space="preserve"> will be attending</w:t>
            </w:r>
            <w:r>
              <w:rPr>
                <w:rFonts w:ascii="Arial" w:eastAsia="Times New Roman" w:hAnsi="Arial" w:cs="Arial"/>
                <w:sz w:val="20"/>
                <w:szCs w:val="20"/>
              </w:rPr>
              <w:t>.</w:t>
            </w:r>
          </w:p>
          <w:p w14:paraId="79A814B8" w14:textId="77777777" w:rsidR="00464E65" w:rsidRDefault="00EB452A" w:rsidP="00EB452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5308508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Premises moving swine from out of state auction or show must notify DATCP of movement and obtain an import </w:t>
            </w:r>
            <w:r w:rsidR="00464E65">
              <w:rPr>
                <w:rFonts w:ascii="Arial" w:eastAsia="Times New Roman" w:hAnsi="Arial" w:cs="Arial"/>
                <w:sz w:val="20"/>
                <w:szCs w:val="20"/>
              </w:rPr>
              <w:t xml:space="preserve"> </w:t>
            </w:r>
          </w:p>
          <w:p w14:paraId="39512845" w14:textId="7E7384CD" w:rsidR="003A0654" w:rsidRDefault="00464E65" w:rsidP="00EB452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B452A">
              <w:rPr>
                <w:rFonts w:ascii="Arial" w:eastAsia="Times New Roman" w:hAnsi="Arial" w:cs="Arial"/>
                <w:sz w:val="20"/>
                <w:szCs w:val="20"/>
              </w:rPr>
              <w:t>permit</w:t>
            </w:r>
            <w:r w:rsidR="003A0654">
              <w:rPr>
                <w:rFonts w:ascii="Arial" w:eastAsia="Times New Roman" w:hAnsi="Arial" w:cs="Arial"/>
                <w:sz w:val="20"/>
                <w:szCs w:val="20"/>
              </w:rPr>
              <w:t xml:space="preserve">. </w:t>
            </w:r>
          </w:p>
          <w:p w14:paraId="30BAACAD" w14:textId="749D528F" w:rsidR="00947005" w:rsidRDefault="00947005" w:rsidP="00EB452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5590030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Buyers or recipients of swine from herds that test positive for PRRS/</w:t>
            </w:r>
            <w:r w:rsidR="00106CB3">
              <w:rPr>
                <w:rFonts w:ascii="Arial" w:eastAsia="Times New Roman" w:hAnsi="Arial" w:cs="Arial"/>
                <w:sz w:val="20"/>
                <w:szCs w:val="20"/>
              </w:rPr>
              <w:t>PEDv</w:t>
            </w:r>
            <w:r>
              <w:rPr>
                <w:rFonts w:ascii="Arial" w:eastAsia="Times New Roman" w:hAnsi="Arial" w:cs="Arial"/>
                <w:sz w:val="20"/>
                <w:szCs w:val="20"/>
              </w:rPr>
              <w:t xml:space="preserve"> are notified.</w:t>
            </w:r>
          </w:p>
          <w:p w14:paraId="5C86B0B5" w14:textId="1B5EAAC3" w:rsidR="007B19BE" w:rsidRDefault="007B19BE" w:rsidP="00EB452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723096961"/>
                <w14:checkbox>
                  <w14:checked w14:val="1"/>
                  <w14:checkedState w14:val="2612" w14:font="MS Gothic"/>
                  <w14:uncheckedState w14:val="2610" w14:font="MS Gothic"/>
                </w14:checkbox>
              </w:sdtPr>
              <w:sdtEndPr/>
              <w:sdtContent>
                <w:r w:rsidR="00FA55CD">
                  <w:rPr>
                    <w:rFonts w:ascii="MS Gothic" w:eastAsia="MS Gothic" w:hAnsi="MS Gothic" w:cs="Arial" w:hint="eastAsia"/>
                    <w:sz w:val="20"/>
                    <w:szCs w:val="20"/>
                  </w:rPr>
                  <w:t>☒</w:t>
                </w:r>
              </w:sdtContent>
            </w:sdt>
            <w:r>
              <w:rPr>
                <w:rFonts w:ascii="Arial" w:eastAsia="Times New Roman" w:hAnsi="Arial" w:cs="Arial"/>
                <w:sz w:val="20"/>
                <w:szCs w:val="20"/>
              </w:rPr>
              <w:t xml:space="preserve"> DATCP notified.</w:t>
            </w:r>
          </w:p>
          <w:p w14:paraId="1A57A607" w14:textId="4C2D9617" w:rsidR="00EB452A" w:rsidRPr="004E258C" w:rsidRDefault="00602C0A" w:rsidP="00FA55CD">
            <w:pPr>
              <w:spacing w:after="0" w:line="240" w:lineRule="auto"/>
              <w:rPr>
                <w:rFonts w:ascii="Arial" w:eastAsia="Times New Roman" w:hAnsi="Arial" w:cs="Arial"/>
                <w:sz w:val="20"/>
                <w:szCs w:val="20"/>
              </w:rPr>
            </w:pPr>
            <w:r>
              <w:rPr>
                <w:rFonts w:ascii="Arial" w:eastAsia="Times New Roman" w:hAnsi="Arial" w:cs="Arial"/>
                <w:sz w:val="20"/>
                <w:szCs w:val="20"/>
              </w:rPr>
              <w:t>Comments</w:t>
            </w:r>
            <w:r w:rsidR="002315E4">
              <w:rPr>
                <w:rFonts w:ascii="Arial" w:eastAsia="Times New Roman" w:hAnsi="Arial" w:cs="Arial"/>
                <w:sz w:val="20"/>
                <w:szCs w:val="20"/>
              </w:rPr>
              <w:t>:</w:t>
            </w:r>
            <w:r w:rsidR="00FA55CD">
              <w:rPr>
                <w:rFonts w:ascii="Arial" w:eastAsia="Times New Roman" w:hAnsi="Arial" w:cs="Arial"/>
                <w:color w:val="FF0000"/>
                <w:sz w:val="20"/>
                <w:szCs w:val="20"/>
              </w:rPr>
              <w:t xml:space="preserve"> DATCP contacted initially. Two known neighbors with swine contacted about the positive PRRS. No other pigs scheduled to be sold prior to negative testing</w:t>
            </w:r>
            <w:r w:rsidR="00FA55CD" w:rsidRPr="004E258C">
              <w:rPr>
                <w:rFonts w:ascii="Arial" w:eastAsia="Times New Roman" w:hAnsi="Arial" w:cs="Arial"/>
                <w:sz w:val="20"/>
                <w:szCs w:val="20"/>
              </w:rPr>
              <w:t xml:space="preserve"> </w:t>
            </w:r>
          </w:p>
        </w:tc>
      </w:tr>
      <w:tr w:rsidR="0015241A" w:rsidRPr="005A008D" w14:paraId="1BFF89E6" w14:textId="77777777" w:rsidTr="0002598B">
        <w:tblPrEx>
          <w:tblLook w:val="0000" w:firstRow="0" w:lastRow="0" w:firstColumn="0" w:lastColumn="0" w:noHBand="0" w:noVBand="0"/>
        </w:tblPrEx>
        <w:trPr>
          <w:trHeight w:hRule="exact" w:val="370"/>
        </w:trPr>
        <w:tc>
          <w:tcPr>
            <w:tcW w:w="11245" w:type="dxa"/>
            <w:gridSpan w:val="2"/>
            <w:shd w:val="clear" w:color="auto" w:fill="D9D9D9"/>
          </w:tcPr>
          <w:p w14:paraId="3E8F56BE" w14:textId="0F54F8B9" w:rsidR="00C32381" w:rsidRPr="0002598B" w:rsidRDefault="00EB452A" w:rsidP="006325E0">
            <w:pPr>
              <w:tabs>
                <w:tab w:val="left" w:pos="2952"/>
                <w:tab w:val="left" w:pos="4302"/>
              </w:tabs>
              <w:spacing w:before="60" w:after="0" w:line="200" w:lineRule="exact"/>
              <w:ind w:right="72"/>
              <w:jc w:val="center"/>
              <w:rPr>
                <w:rFonts w:ascii="Arial" w:eastAsia="Times New Roman" w:hAnsi="Arial" w:cs="Arial"/>
                <w:b/>
                <w:sz w:val="20"/>
                <w:szCs w:val="20"/>
              </w:rPr>
            </w:pPr>
            <w:r w:rsidRPr="006566BD">
              <w:rPr>
                <w:rFonts w:ascii="Arial" w:eastAsia="Times New Roman" w:hAnsi="Arial" w:cs="Arial"/>
                <w:b/>
                <w:sz w:val="20"/>
                <w:szCs w:val="20"/>
              </w:rPr>
              <w:t>1</w:t>
            </w:r>
            <w:r w:rsidR="006325E0">
              <w:rPr>
                <w:rFonts w:ascii="Arial" w:eastAsia="Times New Roman" w:hAnsi="Arial" w:cs="Arial"/>
                <w:b/>
                <w:sz w:val="20"/>
                <w:szCs w:val="20"/>
              </w:rPr>
              <w:t>4</w:t>
            </w:r>
            <w:r w:rsidRPr="006566BD">
              <w:rPr>
                <w:rFonts w:ascii="Arial" w:eastAsia="Times New Roman" w:hAnsi="Arial" w:cs="Arial"/>
                <w:b/>
                <w:sz w:val="20"/>
                <w:szCs w:val="20"/>
              </w:rPr>
              <w:t>. SIGNATURES</w:t>
            </w:r>
          </w:p>
        </w:tc>
      </w:tr>
      <w:tr w:rsidR="0002598B" w:rsidRPr="005A008D" w14:paraId="0393381C" w14:textId="77777777" w:rsidTr="00AE1C77">
        <w:tblPrEx>
          <w:tblLook w:val="0000" w:firstRow="0" w:lastRow="0" w:firstColumn="0" w:lastColumn="0" w:noHBand="0" w:noVBand="0"/>
        </w:tblPrEx>
        <w:trPr>
          <w:trHeight w:hRule="exact" w:val="1432"/>
        </w:trPr>
        <w:tc>
          <w:tcPr>
            <w:tcW w:w="11245" w:type="dxa"/>
            <w:gridSpan w:val="2"/>
            <w:tcBorders>
              <w:bottom w:val="nil"/>
            </w:tcBorders>
            <w:shd w:val="clear" w:color="auto" w:fill="D9D9D9"/>
          </w:tcPr>
          <w:p w14:paraId="5E96B53D" w14:textId="0A8958D2" w:rsidR="0002598B" w:rsidRPr="00AE1C77" w:rsidRDefault="0002598B" w:rsidP="0002598B">
            <w:pPr>
              <w:tabs>
                <w:tab w:val="left" w:pos="2952"/>
                <w:tab w:val="left" w:pos="4302"/>
              </w:tabs>
              <w:spacing w:before="60" w:after="0" w:line="200" w:lineRule="exact"/>
              <w:ind w:right="72"/>
              <w:rPr>
                <w:rFonts w:ascii="Arial" w:eastAsia="Times New Roman" w:hAnsi="Arial" w:cs="Arial"/>
                <w:b/>
                <w:sz w:val="18"/>
                <w:szCs w:val="18"/>
              </w:rPr>
            </w:pPr>
            <w:r w:rsidRPr="00AE1C77">
              <w:rPr>
                <w:rFonts w:ascii="Arial" w:eastAsia="Times New Roman" w:hAnsi="Arial" w:cs="Arial"/>
                <w:b/>
                <w:sz w:val="18"/>
                <w:szCs w:val="18"/>
              </w:rPr>
              <w:t xml:space="preserve">By signing below, producer agrees to follow the herd plan and acknowledges </w:t>
            </w:r>
            <w:r w:rsidR="00CD73EE" w:rsidRPr="00AE1C77">
              <w:rPr>
                <w:rFonts w:ascii="Arial" w:eastAsia="Times New Roman" w:hAnsi="Arial" w:cs="Arial"/>
                <w:b/>
                <w:sz w:val="18"/>
                <w:szCs w:val="18"/>
              </w:rPr>
              <w:t>all</w:t>
            </w:r>
            <w:r w:rsidRPr="00AE1C77">
              <w:rPr>
                <w:rFonts w:ascii="Arial" w:eastAsia="Times New Roman" w:hAnsi="Arial" w:cs="Arial"/>
                <w:b/>
                <w:sz w:val="18"/>
                <w:szCs w:val="18"/>
              </w:rPr>
              <w:t xml:space="preserve"> of the following: </w:t>
            </w:r>
          </w:p>
          <w:p w14:paraId="7A2ECC4B" w14:textId="1FA361B5" w:rsidR="0002598B" w:rsidRPr="00AE1C77" w:rsidRDefault="0002598B" w:rsidP="00551B32">
            <w:pPr>
              <w:pStyle w:val="ListParagraph"/>
              <w:numPr>
                <w:ilvl w:val="0"/>
                <w:numId w:val="3"/>
              </w:numPr>
              <w:tabs>
                <w:tab w:val="left" w:pos="2952"/>
                <w:tab w:val="left" w:pos="4302"/>
              </w:tabs>
              <w:spacing w:before="60" w:after="0" w:line="200" w:lineRule="exact"/>
              <w:ind w:left="330" w:right="72"/>
              <w:rPr>
                <w:rFonts w:ascii="Arial" w:eastAsia="Times New Roman" w:hAnsi="Arial" w:cs="Arial"/>
                <w:b/>
                <w:sz w:val="18"/>
                <w:szCs w:val="18"/>
              </w:rPr>
            </w:pPr>
            <w:r w:rsidRPr="00AE1C77">
              <w:rPr>
                <w:rFonts w:ascii="Arial" w:eastAsia="Times New Roman" w:hAnsi="Arial" w:cs="Arial"/>
                <w:b/>
                <w:sz w:val="18"/>
                <w:szCs w:val="18"/>
              </w:rPr>
              <w:t>Failure to follow the herd plan may result in quarantine or other action by the department.</w:t>
            </w:r>
          </w:p>
          <w:p w14:paraId="59E818D8" w14:textId="060B75B6" w:rsidR="00551B32" w:rsidRPr="00AE1C77" w:rsidRDefault="00551B32" w:rsidP="00551B32">
            <w:pPr>
              <w:pStyle w:val="ListParagraph"/>
              <w:numPr>
                <w:ilvl w:val="0"/>
                <w:numId w:val="3"/>
              </w:numPr>
              <w:tabs>
                <w:tab w:val="left" w:pos="2952"/>
                <w:tab w:val="left" w:pos="4302"/>
              </w:tabs>
              <w:spacing w:before="60" w:after="0" w:line="200" w:lineRule="exact"/>
              <w:ind w:left="330" w:right="72"/>
              <w:rPr>
                <w:rFonts w:ascii="Arial" w:eastAsia="Times New Roman" w:hAnsi="Arial" w:cs="Arial"/>
                <w:b/>
                <w:sz w:val="18"/>
                <w:szCs w:val="18"/>
              </w:rPr>
            </w:pPr>
            <w:r w:rsidRPr="00AE1C77">
              <w:rPr>
                <w:rFonts w:ascii="Arial" w:eastAsia="Times New Roman" w:hAnsi="Arial" w:cs="Arial"/>
                <w:b/>
                <w:sz w:val="18"/>
                <w:szCs w:val="18"/>
              </w:rPr>
              <w:t xml:space="preserve">The herd plan is effective 90 days from the date of </w:t>
            </w:r>
            <w:r w:rsidR="009812FC" w:rsidRPr="00AE1C77">
              <w:rPr>
                <w:rFonts w:ascii="Arial" w:eastAsia="Times New Roman" w:hAnsi="Arial" w:cs="Arial"/>
                <w:b/>
                <w:sz w:val="18"/>
                <w:szCs w:val="18"/>
              </w:rPr>
              <w:t>testing (or date specified by the department)</w:t>
            </w:r>
            <w:r w:rsidRPr="00AE1C77">
              <w:rPr>
                <w:rFonts w:ascii="Arial" w:eastAsia="Times New Roman" w:hAnsi="Arial" w:cs="Arial"/>
                <w:b/>
                <w:sz w:val="18"/>
                <w:szCs w:val="18"/>
              </w:rPr>
              <w:t>, unless the disease status of the herd changes.</w:t>
            </w:r>
          </w:p>
          <w:p w14:paraId="3C9A1285" w14:textId="674FD8AE" w:rsidR="00CD73EE" w:rsidRPr="00AE1C77" w:rsidRDefault="00B1235A" w:rsidP="00551B32">
            <w:pPr>
              <w:pStyle w:val="ListParagraph"/>
              <w:numPr>
                <w:ilvl w:val="0"/>
                <w:numId w:val="3"/>
              </w:numPr>
              <w:tabs>
                <w:tab w:val="left" w:pos="2952"/>
                <w:tab w:val="left" w:pos="4302"/>
              </w:tabs>
              <w:spacing w:before="60" w:after="0" w:line="200" w:lineRule="exact"/>
              <w:ind w:left="330" w:right="72"/>
              <w:rPr>
                <w:rFonts w:ascii="Arial" w:eastAsia="Times New Roman" w:hAnsi="Arial" w:cs="Arial"/>
                <w:b/>
                <w:sz w:val="18"/>
                <w:szCs w:val="18"/>
              </w:rPr>
            </w:pPr>
            <w:r w:rsidRPr="00AE1C77">
              <w:rPr>
                <w:rFonts w:ascii="Arial" w:eastAsia="Times New Roman" w:hAnsi="Arial" w:cs="Arial"/>
                <w:b/>
                <w:sz w:val="18"/>
                <w:szCs w:val="18"/>
              </w:rPr>
              <w:t>After the herd plan</w:t>
            </w:r>
            <w:r w:rsidR="001C253E" w:rsidRPr="00AE1C77">
              <w:rPr>
                <w:rFonts w:ascii="Arial" w:eastAsia="Times New Roman" w:hAnsi="Arial" w:cs="Arial"/>
                <w:b/>
                <w:sz w:val="18"/>
                <w:szCs w:val="18"/>
              </w:rPr>
              <w:t xml:space="preserve"> is no longer in effect</w:t>
            </w:r>
            <w:r w:rsidRPr="00AE1C77">
              <w:rPr>
                <w:rFonts w:ascii="Arial" w:eastAsia="Times New Roman" w:hAnsi="Arial" w:cs="Arial"/>
                <w:b/>
                <w:sz w:val="18"/>
                <w:szCs w:val="18"/>
              </w:rPr>
              <w:t>, t</w:t>
            </w:r>
            <w:r w:rsidR="00CD73EE" w:rsidRPr="00AE1C77">
              <w:rPr>
                <w:rFonts w:ascii="Arial" w:eastAsia="Times New Roman" w:hAnsi="Arial" w:cs="Arial"/>
                <w:b/>
                <w:sz w:val="18"/>
                <w:szCs w:val="18"/>
              </w:rPr>
              <w:t xml:space="preserve">esting must resume </w:t>
            </w:r>
            <w:r w:rsidRPr="00AE1C77">
              <w:rPr>
                <w:rFonts w:ascii="Arial" w:eastAsia="Times New Roman" w:hAnsi="Arial" w:cs="Arial"/>
                <w:b/>
                <w:sz w:val="18"/>
                <w:szCs w:val="18"/>
              </w:rPr>
              <w:t xml:space="preserve">prior to movement </w:t>
            </w:r>
            <w:r w:rsidR="00CD73EE" w:rsidRPr="00AE1C77">
              <w:rPr>
                <w:rFonts w:ascii="Arial" w:eastAsia="Times New Roman" w:hAnsi="Arial" w:cs="Arial"/>
                <w:b/>
                <w:sz w:val="18"/>
                <w:szCs w:val="18"/>
              </w:rPr>
              <w:t>and a new herd plan developed, if necessary.</w:t>
            </w:r>
          </w:p>
          <w:p w14:paraId="3C78DBC0" w14:textId="7823382B" w:rsidR="0002598B" w:rsidRPr="006566BD" w:rsidRDefault="0002598B" w:rsidP="0002598B">
            <w:pPr>
              <w:tabs>
                <w:tab w:val="left" w:pos="2952"/>
                <w:tab w:val="left" w:pos="4302"/>
              </w:tabs>
              <w:spacing w:before="60" w:after="0" w:line="200" w:lineRule="exact"/>
              <w:ind w:right="72"/>
              <w:rPr>
                <w:rFonts w:ascii="Arial" w:eastAsia="Times New Roman" w:hAnsi="Arial" w:cs="Arial"/>
                <w:b/>
                <w:sz w:val="20"/>
                <w:szCs w:val="20"/>
              </w:rPr>
            </w:pPr>
          </w:p>
        </w:tc>
      </w:tr>
      <w:tr w:rsidR="009027A0" w:rsidRPr="005A008D" w14:paraId="1FA4F661" w14:textId="77777777" w:rsidTr="00AE1C77">
        <w:tblPrEx>
          <w:tblLook w:val="0000" w:firstRow="0" w:lastRow="0" w:firstColumn="0" w:lastColumn="0" w:noHBand="0" w:noVBand="0"/>
        </w:tblPrEx>
        <w:trPr>
          <w:trHeight w:hRule="exact" w:val="648"/>
        </w:trPr>
        <w:tc>
          <w:tcPr>
            <w:tcW w:w="9355" w:type="dxa"/>
            <w:tcBorders>
              <w:top w:val="nil"/>
            </w:tcBorders>
          </w:tcPr>
          <w:p w14:paraId="04834DF8" w14:textId="2B3917E0" w:rsidR="009027A0" w:rsidRPr="005A008D" w:rsidRDefault="00EB452A" w:rsidP="009B2D35">
            <w:pPr>
              <w:tabs>
                <w:tab w:val="left" w:pos="2952"/>
                <w:tab w:val="left" w:pos="4302"/>
              </w:tabs>
              <w:spacing w:before="60" w:after="0" w:line="200" w:lineRule="exact"/>
              <w:ind w:right="72"/>
              <w:rPr>
                <w:rFonts w:ascii="Arial" w:eastAsia="Times New Roman" w:hAnsi="Arial" w:cs="Arial"/>
                <w:caps/>
                <w:sz w:val="20"/>
                <w:szCs w:val="20"/>
              </w:rPr>
            </w:pPr>
            <w:r>
              <w:rPr>
                <w:rFonts w:ascii="Arial" w:eastAsia="Times New Roman" w:hAnsi="Arial" w:cs="Arial"/>
                <w:caps/>
                <w:sz w:val="20"/>
                <w:szCs w:val="20"/>
              </w:rPr>
              <w:t>producer</w:t>
            </w:r>
            <w:r w:rsidR="009027A0" w:rsidRPr="005A008D">
              <w:rPr>
                <w:rFonts w:ascii="Arial" w:eastAsia="Times New Roman" w:hAnsi="Arial" w:cs="Arial"/>
                <w:caps/>
                <w:sz w:val="20"/>
                <w:szCs w:val="20"/>
              </w:rPr>
              <w:t xml:space="preserve"> SIGNATURE</w:t>
            </w:r>
          </w:p>
          <w:p w14:paraId="3C52DCCA" w14:textId="4CC4D3EF" w:rsidR="009027A0" w:rsidRPr="005A008D" w:rsidRDefault="009027A0" w:rsidP="009B2D35">
            <w:pPr>
              <w:tabs>
                <w:tab w:val="left" w:pos="2952"/>
                <w:tab w:val="left" w:pos="4302"/>
              </w:tabs>
              <w:spacing w:before="60" w:after="0" w:line="200" w:lineRule="exact"/>
              <w:ind w:right="72"/>
              <w:rPr>
                <w:rFonts w:ascii="Arial" w:eastAsia="Times New Roman" w:hAnsi="Arial" w:cs="Arial"/>
                <w:caps/>
                <w:sz w:val="20"/>
                <w:szCs w:val="20"/>
              </w:rPr>
            </w:pPr>
          </w:p>
        </w:tc>
        <w:tc>
          <w:tcPr>
            <w:tcW w:w="1890" w:type="dxa"/>
            <w:tcBorders>
              <w:top w:val="nil"/>
            </w:tcBorders>
          </w:tcPr>
          <w:p w14:paraId="51ED1459" w14:textId="77777777" w:rsidR="009027A0" w:rsidRPr="005A008D" w:rsidRDefault="009027A0" w:rsidP="009B2D35">
            <w:pPr>
              <w:tabs>
                <w:tab w:val="left" w:pos="2952"/>
                <w:tab w:val="left" w:pos="4302"/>
              </w:tabs>
              <w:spacing w:before="60" w:after="0" w:line="200" w:lineRule="exact"/>
              <w:ind w:right="72"/>
              <w:rPr>
                <w:rFonts w:ascii="Arial" w:eastAsia="Times New Roman" w:hAnsi="Arial" w:cs="Arial"/>
                <w:caps/>
                <w:sz w:val="20"/>
                <w:szCs w:val="20"/>
              </w:rPr>
            </w:pPr>
            <w:r w:rsidRPr="005A008D">
              <w:rPr>
                <w:rFonts w:ascii="Arial" w:eastAsia="Times New Roman" w:hAnsi="Arial" w:cs="Arial"/>
                <w:caps/>
                <w:sz w:val="20"/>
                <w:szCs w:val="20"/>
              </w:rPr>
              <w:t>DATE</w:t>
            </w:r>
          </w:p>
          <w:p w14:paraId="0F3281A9" w14:textId="77777777" w:rsidR="009027A0" w:rsidRPr="005A008D" w:rsidRDefault="009027A0" w:rsidP="009B2D35">
            <w:pPr>
              <w:tabs>
                <w:tab w:val="left" w:pos="2952"/>
                <w:tab w:val="left" w:pos="4302"/>
              </w:tabs>
              <w:spacing w:before="60" w:after="0" w:line="200" w:lineRule="exact"/>
              <w:ind w:right="72"/>
              <w:rPr>
                <w:rFonts w:ascii="Arial" w:eastAsia="Times New Roman" w:hAnsi="Arial" w:cs="Arial"/>
                <w:caps/>
                <w:sz w:val="20"/>
                <w:szCs w:val="20"/>
              </w:rPr>
            </w:pPr>
            <w:r w:rsidRPr="005A008D">
              <w:rPr>
                <w:rFonts w:ascii="Arial" w:eastAsia="Times New Roman" w:hAnsi="Arial" w:cs="Arial"/>
                <w:caps/>
                <w:sz w:val="20"/>
                <w:szCs w:val="20"/>
              </w:rPr>
              <w:fldChar w:fldCharType="begin">
                <w:ffData>
                  <w:name w:val="Text88"/>
                  <w:enabled/>
                  <w:calcOnExit w:val="0"/>
                  <w:textInput/>
                </w:ffData>
              </w:fldChar>
            </w:r>
            <w:r w:rsidRPr="005A008D">
              <w:rPr>
                <w:rFonts w:ascii="Arial" w:eastAsia="Times New Roman" w:hAnsi="Arial" w:cs="Arial"/>
                <w:caps/>
                <w:sz w:val="20"/>
                <w:szCs w:val="20"/>
              </w:rPr>
              <w:instrText xml:space="preserve"> FORMTEXT </w:instrText>
            </w:r>
            <w:r w:rsidRPr="005A008D">
              <w:rPr>
                <w:rFonts w:ascii="Arial" w:eastAsia="Times New Roman" w:hAnsi="Arial" w:cs="Arial"/>
                <w:caps/>
                <w:sz w:val="20"/>
                <w:szCs w:val="20"/>
              </w:rPr>
            </w:r>
            <w:r w:rsidRPr="005A008D">
              <w:rPr>
                <w:rFonts w:ascii="Arial" w:eastAsia="Times New Roman" w:hAnsi="Arial" w:cs="Arial"/>
                <w:caps/>
                <w:sz w:val="20"/>
                <w:szCs w:val="20"/>
              </w:rPr>
              <w:fldChar w:fldCharType="separate"/>
            </w:r>
            <w:r w:rsidRPr="005A008D">
              <w:rPr>
                <w:rFonts w:ascii="Arial" w:eastAsia="Times New Roman" w:hAnsi="Arial" w:cs="Arial"/>
                <w:caps/>
                <w:noProof/>
                <w:sz w:val="20"/>
                <w:szCs w:val="20"/>
              </w:rPr>
              <w:t> </w:t>
            </w:r>
            <w:r w:rsidRPr="005A008D">
              <w:rPr>
                <w:rFonts w:ascii="Arial" w:eastAsia="Times New Roman" w:hAnsi="Arial" w:cs="Arial"/>
                <w:caps/>
                <w:noProof/>
                <w:sz w:val="20"/>
                <w:szCs w:val="20"/>
              </w:rPr>
              <w:t> </w:t>
            </w:r>
            <w:r w:rsidRPr="005A008D">
              <w:rPr>
                <w:rFonts w:ascii="Arial" w:eastAsia="Times New Roman" w:hAnsi="Arial" w:cs="Arial"/>
                <w:caps/>
                <w:noProof/>
                <w:sz w:val="20"/>
                <w:szCs w:val="20"/>
              </w:rPr>
              <w:t> </w:t>
            </w:r>
            <w:r w:rsidRPr="005A008D">
              <w:rPr>
                <w:rFonts w:ascii="Arial" w:eastAsia="Times New Roman" w:hAnsi="Arial" w:cs="Arial"/>
                <w:caps/>
                <w:noProof/>
                <w:sz w:val="20"/>
                <w:szCs w:val="20"/>
              </w:rPr>
              <w:t> </w:t>
            </w:r>
            <w:r w:rsidRPr="005A008D">
              <w:rPr>
                <w:rFonts w:ascii="Arial" w:eastAsia="Times New Roman" w:hAnsi="Arial" w:cs="Arial"/>
                <w:caps/>
                <w:noProof/>
                <w:sz w:val="20"/>
                <w:szCs w:val="20"/>
              </w:rPr>
              <w:t> </w:t>
            </w:r>
            <w:r w:rsidRPr="005A008D">
              <w:rPr>
                <w:rFonts w:ascii="Arial" w:eastAsia="Times New Roman" w:hAnsi="Arial" w:cs="Arial"/>
                <w:caps/>
                <w:sz w:val="20"/>
                <w:szCs w:val="20"/>
              </w:rPr>
              <w:fldChar w:fldCharType="end"/>
            </w:r>
          </w:p>
        </w:tc>
      </w:tr>
      <w:tr w:rsidR="00F5490C" w:rsidRPr="005A008D" w14:paraId="05BA24A3" w14:textId="77777777" w:rsidTr="007B19BE">
        <w:trPr>
          <w:trHeight w:val="648"/>
        </w:trPr>
        <w:tc>
          <w:tcPr>
            <w:tcW w:w="9355" w:type="dxa"/>
          </w:tcPr>
          <w:p w14:paraId="688BEE1F" w14:textId="6ED017AE" w:rsidR="00F5490C" w:rsidRPr="005A008D" w:rsidRDefault="00EB452A" w:rsidP="00C011CE">
            <w:pPr>
              <w:spacing w:after="0" w:line="240" w:lineRule="auto"/>
              <w:rPr>
                <w:rFonts w:ascii="Arial" w:eastAsia="Times New Roman" w:hAnsi="Arial" w:cs="Times New Roman"/>
                <w:sz w:val="20"/>
                <w:szCs w:val="20"/>
              </w:rPr>
            </w:pPr>
            <w:r>
              <w:rPr>
                <w:rFonts w:ascii="Arial" w:eastAsia="Times New Roman" w:hAnsi="Arial" w:cs="Times New Roman"/>
                <w:sz w:val="20"/>
                <w:szCs w:val="20"/>
              </w:rPr>
              <w:t>VETERINARIAN SIGNATURE</w:t>
            </w:r>
          </w:p>
        </w:tc>
        <w:tc>
          <w:tcPr>
            <w:tcW w:w="1890" w:type="dxa"/>
          </w:tcPr>
          <w:p w14:paraId="5B3AFA58" w14:textId="77777777" w:rsidR="00F5490C" w:rsidRPr="005A008D" w:rsidRDefault="00F5490C" w:rsidP="00C011CE">
            <w:pPr>
              <w:spacing w:after="0" w:line="240" w:lineRule="auto"/>
              <w:rPr>
                <w:rFonts w:ascii="Arial" w:eastAsia="Times New Roman" w:hAnsi="Arial" w:cs="Times New Roman"/>
                <w:sz w:val="20"/>
                <w:szCs w:val="20"/>
              </w:rPr>
            </w:pPr>
            <w:r w:rsidRPr="005A008D">
              <w:rPr>
                <w:rFonts w:ascii="Arial" w:eastAsia="Times New Roman" w:hAnsi="Arial" w:cs="Times New Roman"/>
                <w:sz w:val="20"/>
                <w:szCs w:val="20"/>
              </w:rPr>
              <w:t>DATE</w:t>
            </w:r>
          </w:p>
          <w:p w14:paraId="00A2EF12" w14:textId="77777777" w:rsidR="00F5490C" w:rsidRPr="005A008D" w:rsidRDefault="00F5490C" w:rsidP="00C011CE">
            <w:pPr>
              <w:spacing w:after="0" w:line="240" w:lineRule="auto"/>
              <w:rPr>
                <w:rFonts w:ascii="Arial" w:eastAsia="Times New Roman" w:hAnsi="Arial" w:cs="Times New Roman"/>
                <w:sz w:val="20"/>
                <w:szCs w:val="20"/>
              </w:rPr>
            </w:pPr>
            <w:r w:rsidRPr="005A008D">
              <w:rPr>
                <w:rFonts w:ascii="Arial" w:eastAsia="Times New Roman" w:hAnsi="Arial" w:cs="Times New Roman"/>
                <w:sz w:val="20"/>
                <w:szCs w:val="20"/>
              </w:rPr>
              <w:fldChar w:fldCharType="begin">
                <w:ffData>
                  <w:name w:val="Text89"/>
                  <w:enabled/>
                  <w:calcOnExit w:val="0"/>
                  <w:textInput/>
                </w:ffData>
              </w:fldChar>
            </w:r>
            <w:r w:rsidRPr="005A008D">
              <w:rPr>
                <w:rFonts w:ascii="Arial" w:eastAsia="Times New Roman" w:hAnsi="Arial" w:cs="Times New Roman"/>
                <w:sz w:val="20"/>
                <w:szCs w:val="20"/>
              </w:rPr>
              <w:instrText xml:space="preserve"> FORMTEXT </w:instrText>
            </w:r>
            <w:r w:rsidRPr="005A008D">
              <w:rPr>
                <w:rFonts w:ascii="Arial" w:eastAsia="Times New Roman" w:hAnsi="Arial" w:cs="Times New Roman"/>
                <w:sz w:val="20"/>
                <w:szCs w:val="20"/>
              </w:rPr>
            </w:r>
            <w:r w:rsidRPr="005A008D">
              <w:rPr>
                <w:rFonts w:ascii="Arial" w:eastAsia="Times New Roman" w:hAnsi="Arial" w:cs="Times New Roman"/>
                <w:sz w:val="20"/>
                <w:szCs w:val="20"/>
              </w:rPr>
              <w:fldChar w:fldCharType="separate"/>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sz w:val="20"/>
                <w:szCs w:val="20"/>
              </w:rPr>
              <w:fldChar w:fldCharType="end"/>
            </w:r>
          </w:p>
        </w:tc>
      </w:tr>
      <w:tr w:rsidR="00EB452A" w:rsidRPr="005A008D" w14:paraId="0F6F3798" w14:textId="77777777" w:rsidTr="007B19BE">
        <w:trPr>
          <w:trHeight w:val="648"/>
        </w:trPr>
        <w:tc>
          <w:tcPr>
            <w:tcW w:w="9355" w:type="dxa"/>
          </w:tcPr>
          <w:p w14:paraId="43E6333F" w14:textId="0A28EEEC" w:rsidR="00EB452A" w:rsidRDefault="00EB452A" w:rsidP="00EB452A">
            <w:pPr>
              <w:spacing w:after="0" w:line="240" w:lineRule="auto"/>
              <w:rPr>
                <w:rFonts w:ascii="Arial" w:eastAsia="Times New Roman" w:hAnsi="Arial" w:cs="Times New Roman"/>
                <w:sz w:val="20"/>
                <w:szCs w:val="20"/>
              </w:rPr>
            </w:pPr>
            <w:r>
              <w:rPr>
                <w:rFonts w:ascii="Arial" w:eastAsia="Times New Roman" w:hAnsi="Arial" w:cs="Times New Roman"/>
                <w:sz w:val="20"/>
                <w:szCs w:val="20"/>
              </w:rPr>
              <w:t>DATCP DESIGNEE</w:t>
            </w:r>
          </w:p>
        </w:tc>
        <w:tc>
          <w:tcPr>
            <w:tcW w:w="1890" w:type="dxa"/>
          </w:tcPr>
          <w:p w14:paraId="055EE3F9" w14:textId="77777777" w:rsidR="00EB452A" w:rsidRPr="005A008D" w:rsidRDefault="00EB452A" w:rsidP="00EB452A">
            <w:pPr>
              <w:spacing w:after="0" w:line="240" w:lineRule="auto"/>
              <w:rPr>
                <w:rFonts w:ascii="Arial" w:eastAsia="Times New Roman" w:hAnsi="Arial" w:cs="Times New Roman"/>
                <w:sz w:val="20"/>
                <w:szCs w:val="20"/>
              </w:rPr>
            </w:pPr>
            <w:r w:rsidRPr="005A008D">
              <w:rPr>
                <w:rFonts w:ascii="Arial" w:eastAsia="Times New Roman" w:hAnsi="Arial" w:cs="Times New Roman"/>
                <w:sz w:val="20"/>
                <w:szCs w:val="20"/>
              </w:rPr>
              <w:t>DATE</w:t>
            </w:r>
          </w:p>
          <w:p w14:paraId="7148C30A" w14:textId="245C73D1" w:rsidR="00EB452A" w:rsidRPr="005A008D" w:rsidRDefault="00EB452A" w:rsidP="00EB452A">
            <w:pPr>
              <w:spacing w:after="0" w:line="240" w:lineRule="auto"/>
              <w:rPr>
                <w:rFonts w:ascii="Arial" w:eastAsia="Times New Roman" w:hAnsi="Arial" w:cs="Times New Roman"/>
                <w:sz w:val="20"/>
                <w:szCs w:val="20"/>
              </w:rPr>
            </w:pPr>
            <w:r w:rsidRPr="005A008D">
              <w:rPr>
                <w:rFonts w:ascii="Arial" w:eastAsia="Times New Roman" w:hAnsi="Arial" w:cs="Times New Roman"/>
                <w:sz w:val="20"/>
                <w:szCs w:val="20"/>
              </w:rPr>
              <w:fldChar w:fldCharType="begin">
                <w:ffData>
                  <w:name w:val="Text89"/>
                  <w:enabled/>
                  <w:calcOnExit w:val="0"/>
                  <w:textInput/>
                </w:ffData>
              </w:fldChar>
            </w:r>
            <w:r w:rsidRPr="005A008D">
              <w:rPr>
                <w:rFonts w:ascii="Arial" w:eastAsia="Times New Roman" w:hAnsi="Arial" w:cs="Times New Roman"/>
                <w:sz w:val="20"/>
                <w:szCs w:val="20"/>
              </w:rPr>
              <w:instrText xml:space="preserve"> FORMTEXT </w:instrText>
            </w:r>
            <w:r w:rsidRPr="005A008D">
              <w:rPr>
                <w:rFonts w:ascii="Arial" w:eastAsia="Times New Roman" w:hAnsi="Arial" w:cs="Times New Roman"/>
                <w:sz w:val="20"/>
                <w:szCs w:val="20"/>
              </w:rPr>
            </w:r>
            <w:r w:rsidRPr="005A008D">
              <w:rPr>
                <w:rFonts w:ascii="Arial" w:eastAsia="Times New Roman" w:hAnsi="Arial" w:cs="Times New Roman"/>
                <w:sz w:val="20"/>
                <w:szCs w:val="20"/>
              </w:rPr>
              <w:fldChar w:fldCharType="separate"/>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sz w:val="20"/>
                <w:szCs w:val="20"/>
              </w:rPr>
              <w:fldChar w:fldCharType="end"/>
            </w:r>
          </w:p>
        </w:tc>
      </w:tr>
    </w:tbl>
    <w:p w14:paraId="39161F62" w14:textId="0D94C545" w:rsidR="00D44B90" w:rsidRDefault="005A008D" w:rsidP="00232048">
      <w:pPr>
        <w:spacing w:after="0" w:line="240" w:lineRule="auto"/>
        <w:jc w:val="center"/>
        <w:rPr>
          <w:rFonts w:ascii="Arial" w:eastAsia="Times New Roman" w:hAnsi="Arial" w:cs="Arial"/>
          <w:sz w:val="16"/>
          <w:szCs w:val="16"/>
        </w:rPr>
      </w:pPr>
      <w:r w:rsidRPr="005A008D">
        <w:rPr>
          <w:rFonts w:ascii="Arial" w:eastAsia="Times New Roman" w:hAnsi="Arial" w:cs="Arial"/>
          <w:sz w:val="16"/>
          <w:szCs w:val="16"/>
        </w:rPr>
        <w:t xml:space="preserve">Personal information you provide may be used for purposes other than that for which it was originally collected </w:t>
      </w:r>
      <w:r w:rsidR="00232048">
        <w:rPr>
          <w:rFonts w:ascii="Arial" w:eastAsia="Times New Roman" w:hAnsi="Arial" w:cs="Arial"/>
          <w:sz w:val="16"/>
          <w:szCs w:val="16"/>
        </w:rPr>
        <w:t>– sec. 15.04(1)(m), Wis. Stats.</w:t>
      </w:r>
    </w:p>
    <w:p w14:paraId="1F60A117" w14:textId="1533709E" w:rsidR="00EB452A" w:rsidRDefault="00EB452A" w:rsidP="00232048">
      <w:pPr>
        <w:spacing w:after="0" w:line="240" w:lineRule="auto"/>
        <w:jc w:val="center"/>
        <w:rPr>
          <w:rFonts w:ascii="Arial" w:eastAsia="Times New Roman" w:hAnsi="Arial" w:cs="Arial"/>
          <w:sz w:val="16"/>
          <w:szCs w:val="16"/>
        </w:rPr>
      </w:pPr>
    </w:p>
    <w:sectPr w:rsidR="00EB452A" w:rsidSect="008C496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360" w:right="446" w:bottom="288" w:left="547" w:header="144"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37A8B" w14:textId="77777777" w:rsidR="00115D5F" w:rsidRDefault="00115D5F" w:rsidP="00D74EFA">
      <w:pPr>
        <w:spacing w:after="0" w:line="240" w:lineRule="auto"/>
      </w:pPr>
      <w:r>
        <w:separator/>
      </w:r>
    </w:p>
  </w:endnote>
  <w:endnote w:type="continuationSeparator" w:id="0">
    <w:p w14:paraId="1485CCB7" w14:textId="77777777" w:rsidR="00115D5F" w:rsidRDefault="00115D5F" w:rsidP="00D7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F57E" w14:textId="77777777" w:rsidR="005F1B54" w:rsidRDefault="005F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2EED" w14:textId="7DB8AF59" w:rsidR="00115D5F" w:rsidRPr="009946B2" w:rsidRDefault="00115D5F">
    <w:pPr>
      <w:pStyle w:val="Footer"/>
      <w:rPr>
        <w:sz w:val="16"/>
        <w:szCs w:val="16"/>
      </w:rPr>
    </w:pPr>
    <w:r w:rsidRPr="00E3349F">
      <w:rPr>
        <w:sz w:val="16"/>
        <w:szCs w:val="16"/>
      </w:rPr>
      <w:t xml:space="preserve">Page </w:t>
    </w:r>
    <w:r w:rsidRPr="00E3349F">
      <w:rPr>
        <w:rStyle w:val="PageNumber"/>
        <w:sz w:val="16"/>
        <w:szCs w:val="16"/>
      </w:rPr>
      <w:fldChar w:fldCharType="begin"/>
    </w:r>
    <w:r w:rsidRPr="00E3349F">
      <w:rPr>
        <w:rStyle w:val="PageNumber"/>
        <w:sz w:val="16"/>
        <w:szCs w:val="16"/>
      </w:rPr>
      <w:instrText xml:space="preserve"> PAGE </w:instrText>
    </w:r>
    <w:r w:rsidRPr="00E3349F">
      <w:rPr>
        <w:rStyle w:val="PageNumber"/>
        <w:sz w:val="16"/>
        <w:szCs w:val="16"/>
      </w:rPr>
      <w:fldChar w:fldCharType="separate"/>
    </w:r>
    <w:r w:rsidR="00A558C5">
      <w:rPr>
        <w:rStyle w:val="PageNumber"/>
        <w:noProof/>
        <w:sz w:val="16"/>
        <w:szCs w:val="16"/>
      </w:rPr>
      <w:t>1</w:t>
    </w:r>
    <w:r w:rsidRPr="00E3349F">
      <w:rPr>
        <w:rStyle w:val="PageNumber"/>
        <w:sz w:val="16"/>
        <w:szCs w:val="16"/>
      </w:rPr>
      <w:fldChar w:fldCharType="end"/>
    </w:r>
    <w:r>
      <w:rPr>
        <w:rStyle w:val="PageNumbe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F4C1" w14:textId="77777777" w:rsidR="005F1B54" w:rsidRDefault="005F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F3E01" w14:textId="77777777" w:rsidR="00115D5F" w:rsidRDefault="00115D5F" w:rsidP="00D74EFA">
      <w:pPr>
        <w:spacing w:after="0" w:line="240" w:lineRule="auto"/>
      </w:pPr>
      <w:r>
        <w:separator/>
      </w:r>
    </w:p>
  </w:footnote>
  <w:footnote w:type="continuationSeparator" w:id="0">
    <w:p w14:paraId="64FEF36D" w14:textId="77777777" w:rsidR="00115D5F" w:rsidRDefault="00115D5F" w:rsidP="00D74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F45C" w14:textId="055F7BB2" w:rsidR="005F1B54" w:rsidRDefault="00A558C5">
    <w:pPr>
      <w:pStyle w:val="Header"/>
    </w:pPr>
    <w:r>
      <w:rPr>
        <w:noProof/>
      </w:rPr>
      <w:pict w14:anchorId="5F2AB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443844" o:spid="_x0000_s2050" type="#_x0000_t136" style="position:absolute;margin-left:0;margin-top:0;width:622.95pt;height:169.85pt;rotation:315;z-index:-251655168;mso-position-horizontal:center;mso-position-horizontal-relative:margin;mso-position-vertical:center;mso-position-vertical-relative:margin" o:allowincell="f" fillcolor="#484329 [814]" stroked="f">
          <v:textpath style="font-family:&quot;Calibri&quot;;font-size:1pt" string="S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3E58" w14:textId="02E23F86" w:rsidR="005F1B54" w:rsidRDefault="00A558C5">
    <w:pPr>
      <w:pStyle w:val="Header"/>
    </w:pPr>
    <w:r>
      <w:rPr>
        <w:noProof/>
      </w:rPr>
      <w:pict w14:anchorId="0BB03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443845" o:spid="_x0000_s2051" type="#_x0000_t136" style="position:absolute;margin-left:0;margin-top:0;width:622.95pt;height:169.85pt;rotation:315;z-index:-251653120;mso-position-horizontal:center;mso-position-horizontal-relative:margin;mso-position-vertical:center;mso-position-vertical-relative:margin" o:allowincell="f" fillcolor="#484329 [814]" stroked="f">
          <v:textpath style="font-family:&quot;Calibri&quot;;font-size:1pt" string="S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A4C4" w14:textId="4E0E57D7" w:rsidR="005F1B54" w:rsidRDefault="00A558C5">
    <w:pPr>
      <w:pStyle w:val="Header"/>
    </w:pPr>
    <w:r>
      <w:rPr>
        <w:noProof/>
      </w:rPr>
      <w:pict w14:anchorId="49BC0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443843" o:spid="_x0000_s2049" type="#_x0000_t136" style="position:absolute;margin-left:0;margin-top:0;width:622.95pt;height:169.85pt;rotation:315;z-index:-251657216;mso-position-horizontal:center;mso-position-horizontal-relative:margin;mso-position-vertical:center;mso-position-vertical-relative:margin" o:allowincell="f" fillcolor="#484329 [814]" stroked="f">
          <v:textpath style="font-family:&quot;Calibri&quot;;font-size:1pt" string="S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5AFB"/>
    <w:multiLevelType w:val="hybridMultilevel"/>
    <w:tmpl w:val="38FE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A0C5B"/>
    <w:multiLevelType w:val="hybridMultilevel"/>
    <w:tmpl w:val="A10024E8"/>
    <w:lvl w:ilvl="0" w:tplc="B0FC33EC">
      <w:start w:val="1"/>
      <w:numFmt w:val="decimal"/>
      <w:pStyle w:val="Bodynumbered"/>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12214"/>
    <w:multiLevelType w:val="hybridMultilevel"/>
    <w:tmpl w:val="986A8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E0710"/>
    <w:multiLevelType w:val="hybridMultilevel"/>
    <w:tmpl w:val="25DC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503DE"/>
    <w:multiLevelType w:val="hybridMultilevel"/>
    <w:tmpl w:val="07383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094B0A"/>
    <w:multiLevelType w:val="hybridMultilevel"/>
    <w:tmpl w:val="19F8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1"/>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8D"/>
    <w:rsid w:val="00024922"/>
    <w:rsid w:val="0002598B"/>
    <w:rsid w:val="00027319"/>
    <w:rsid w:val="000414A6"/>
    <w:rsid w:val="000662AB"/>
    <w:rsid w:val="00072A4D"/>
    <w:rsid w:val="00076F24"/>
    <w:rsid w:val="0007708B"/>
    <w:rsid w:val="00084EF4"/>
    <w:rsid w:val="000854E0"/>
    <w:rsid w:val="000A06B4"/>
    <w:rsid w:val="000B23A9"/>
    <w:rsid w:val="000B345F"/>
    <w:rsid w:val="000B3AC8"/>
    <w:rsid w:val="000B7B74"/>
    <w:rsid w:val="000C47B4"/>
    <w:rsid w:val="000C52D9"/>
    <w:rsid w:val="000D1F03"/>
    <w:rsid w:val="000D3EE2"/>
    <w:rsid w:val="000D5775"/>
    <w:rsid w:val="000E3209"/>
    <w:rsid w:val="000E4076"/>
    <w:rsid w:val="000E44C0"/>
    <w:rsid w:val="000F229D"/>
    <w:rsid w:val="000F58BF"/>
    <w:rsid w:val="000F67AF"/>
    <w:rsid w:val="00102694"/>
    <w:rsid w:val="00104084"/>
    <w:rsid w:val="00106290"/>
    <w:rsid w:val="00106CB3"/>
    <w:rsid w:val="00115D5F"/>
    <w:rsid w:val="00116494"/>
    <w:rsid w:val="00116F5C"/>
    <w:rsid w:val="00117B4A"/>
    <w:rsid w:val="00121B76"/>
    <w:rsid w:val="00124FB2"/>
    <w:rsid w:val="00131124"/>
    <w:rsid w:val="001457FD"/>
    <w:rsid w:val="00150715"/>
    <w:rsid w:val="00151E0F"/>
    <w:rsid w:val="0015241A"/>
    <w:rsid w:val="0015604E"/>
    <w:rsid w:val="00161396"/>
    <w:rsid w:val="00164B40"/>
    <w:rsid w:val="00165303"/>
    <w:rsid w:val="00165547"/>
    <w:rsid w:val="00167B1D"/>
    <w:rsid w:val="00175D5B"/>
    <w:rsid w:val="001816E1"/>
    <w:rsid w:val="00184EFF"/>
    <w:rsid w:val="00187125"/>
    <w:rsid w:val="00196DEB"/>
    <w:rsid w:val="001A5ED0"/>
    <w:rsid w:val="001C253E"/>
    <w:rsid w:val="001D3AA9"/>
    <w:rsid w:val="001D756D"/>
    <w:rsid w:val="001E40D6"/>
    <w:rsid w:val="001F1EDB"/>
    <w:rsid w:val="001F6697"/>
    <w:rsid w:val="001F71DF"/>
    <w:rsid w:val="00211683"/>
    <w:rsid w:val="0021225A"/>
    <w:rsid w:val="00224640"/>
    <w:rsid w:val="002315E4"/>
    <w:rsid w:val="00232048"/>
    <w:rsid w:val="002344B9"/>
    <w:rsid w:val="0024317C"/>
    <w:rsid w:val="00243DB2"/>
    <w:rsid w:val="00244501"/>
    <w:rsid w:val="00254C04"/>
    <w:rsid w:val="00260685"/>
    <w:rsid w:val="0027316B"/>
    <w:rsid w:val="00284CB3"/>
    <w:rsid w:val="00286C80"/>
    <w:rsid w:val="00292E98"/>
    <w:rsid w:val="00296E87"/>
    <w:rsid w:val="00297BEA"/>
    <w:rsid w:val="002A6DB9"/>
    <w:rsid w:val="002A70AE"/>
    <w:rsid w:val="002B121E"/>
    <w:rsid w:val="002B3802"/>
    <w:rsid w:val="002B7576"/>
    <w:rsid w:val="002C264D"/>
    <w:rsid w:val="002C3BBD"/>
    <w:rsid w:val="002C6520"/>
    <w:rsid w:val="002D21F3"/>
    <w:rsid w:val="002D3A2A"/>
    <w:rsid w:val="002E5B70"/>
    <w:rsid w:val="002F1FB6"/>
    <w:rsid w:val="002F23BA"/>
    <w:rsid w:val="00311FB8"/>
    <w:rsid w:val="00316AC9"/>
    <w:rsid w:val="003177D8"/>
    <w:rsid w:val="003306E4"/>
    <w:rsid w:val="00334D08"/>
    <w:rsid w:val="003364E7"/>
    <w:rsid w:val="003401DA"/>
    <w:rsid w:val="00341085"/>
    <w:rsid w:val="00345DD5"/>
    <w:rsid w:val="0035080C"/>
    <w:rsid w:val="003523AF"/>
    <w:rsid w:val="0036091C"/>
    <w:rsid w:val="00365455"/>
    <w:rsid w:val="00366D11"/>
    <w:rsid w:val="00376C4D"/>
    <w:rsid w:val="00383418"/>
    <w:rsid w:val="003900F1"/>
    <w:rsid w:val="00391973"/>
    <w:rsid w:val="00393763"/>
    <w:rsid w:val="003945D6"/>
    <w:rsid w:val="003A0654"/>
    <w:rsid w:val="003B328D"/>
    <w:rsid w:val="003B706B"/>
    <w:rsid w:val="003D6E8E"/>
    <w:rsid w:val="003E193B"/>
    <w:rsid w:val="003E1A1E"/>
    <w:rsid w:val="003E1EF2"/>
    <w:rsid w:val="003E6026"/>
    <w:rsid w:val="003E661C"/>
    <w:rsid w:val="003F045C"/>
    <w:rsid w:val="004144F0"/>
    <w:rsid w:val="00415A00"/>
    <w:rsid w:val="00415AA0"/>
    <w:rsid w:val="00420252"/>
    <w:rsid w:val="00423F8D"/>
    <w:rsid w:val="0042440A"/>
    <w:rsid w:val="00433773"/>
    <w:rsid w:val="00447B04"/>
    <w:rsid w:val="004518B8"/>
    <w:rsid w:val="004608B5"/>
    <w:rsid w:val="00464E65"/>
    <w:rsid w:val="00471828"/>
    <w:rsid w:val="00471CE2"/>
    <w:rsid w:val="004732BA"/>
    <w:rsid w:val="00475C6C"/>
    <w:rsid w:val="004767D3"/>
    <w:rsid w:val="00476D37"/>
    <w:rsid w:val="004778AF"/>
    <w:rsid w:val="004835F1"/>
    <w:rsid w:val="00486BAC"/>
    <w:rsid w:val="00491E66"/>
    <w:rsid w:val="00495182"/>
    <w:rsid w:val="00497F0C"/>
    <w:rsid w:val="004B2DAE"/>
    <w:rsid w:val="004B7C9E"/>
    <w:rsid w:val="004D4CD3"/>
    <w:rsid w:val="004D5EBD"/>
    <w:rsid w:val="004E1797"/>
    <w:rsid w:val="004E258C"/>
    <w:rsid w:val="004F2F39"/>
    <w:rsid w:val="004F2F4D"/>
    <w:rsid w:val="004F50DE"/>
    <w:rsid w:val="0050503C"/>
    <w:rsid w:val="005064AD"/>
    <w:rsid w:val="00515E38"/>
    <w:rsid w:val="00525B3B"/>
    <w:rsid w:val="00530972"/>
    <w:rsid w:val="005348CF"/>
    <w:rsid w:val="00534906"/>
    <w:rsid w:val="005356C3"/>
    <w:rsid w:val="00543C51"/>
    <w:rsid w:val="005505DB"/>
    <w:rsid w:val="00551B32"/>
    <w:rsid w:val="00557B7E"/>
    <w:rsid w:val="00560CDD"/>
    <w:rsid w:val="005646C1"/>
    <w:rsid w:val="00565147"/>
    <w:rsid w:val="0057746E"/>
    <w:rsid w:val="00583F04"/>
    <w:rsid w:val="0058465F"/>
    <w:rsid w:val="0059349B"/>
    <w:rsid w:val="005A008D"/>
    <w:rsid w:val="005A7C14"/>
    <w:rsid w:val="005B2429"/>
    <w:rsid w:val="005B43BF"/>
    <w:rsid w:val="005B7B29"/>
    <w:rsid w:val="005C3D6C"/>
    <w:rsid w:val="005C515B"/>
    <w:rsid w:val="005C5A59"/>
    <w:rsid w:val="005E22B6"/>
    <w:rsid w:val="005E2A6B"/>
    <w:rsid w:val="005E3B05"/>
    <w:rsid w:val="005F1B54"/>
    <w:rsid w:val="005F30D7"/>
    <w:rsid w:val="005F34CE"/>
    <w:rsid w:val="00602C0A"/>
    <w:rsid w:val="00605427"/>
    <w:rsid w:val="00605705"/>
    <w:rsid w:val="00607265"/>
    <w:rsid w:val="0060766A"/>
    <w:rsid w:val="0061531B"/>
    <w:rsid w:val="00615FC7"/>
    <w:rsid w:val="0061654A"/>
    <w:rsid w:val="00621425"/>
    <w:rsid w:val="00622B5E"/>
    <w:rsid w:val="006241AF"/>
    <w:rsid w:val="006253FB"/>
    <w:rsid w:val="006325E0"/>
    <w:rsid w:val="0063333D"/>
    <w:rsid w:val="00637877"/>
    <w:rsid w:val="006403C5"/>
    <w:rsid w:val="00643B00"/>
    <w:rsid w:val="00644212"/>
    <w:rsid w:val="006566BD"/>
    <w:rsid w:val="006611F2"/>
    <w:rsid w:val="00662AA5"/>
    <w:rsid w:val="00663D78"/>
    <w:rsid w:val="00670305"/>
    <w:rsid w:val="00675736"/>
    <w:rsid w:val="00677827"/>
    <w:rsid w:val="0068098C"/>
    <w:rsid w:val="00684441"/>
    <w:rsid w:val="00685C6A"/>
    <w:rsid w:val="0068623C"/>
    <w:rsid w:val="0069799A"/>
    <w:rsid w:val="006A55C9"/>
    <w:rsid w:val="006A660E"/>
    <w:rsid w:val="006B03AE"/>
    <w:rsid w:val="006B44AF"/>
    <w:rsid w:val="006B4F6E"/>
    <w:rsid w:val="006B5062"/>
    <w:rsid w:val="006C6D39"/>
    <w:rsid w:val="006D545F"/>
    <w:rsid w:val="006D792E"/>
    <w:rsid w:val="007024FD"/>
    <w:rsid w:val="00704A67"/>
    <w:rsid w:val="00710DFB"/>
    <w:rsid w:val="007204EF"/>
    <w:rsid w:val="00731267"/>
    <w:rsid w:val="00747EC3"/>
    <w:rsid w:val="007514D6"/>
    <w:rsid w:val="00757AAB"/>
    <w:rsid w:val="00757E24"/>
    <w:rsid w:val="00763E97"/>
    <w:rsid w:val="00773BAE"/>
    <w:rsid w:val="00781EB8"/>
    <w:rsid w:val="00785DAD"/>
    <w:rsid w:val="00796299"/>
    <w:rsid w:val="007A39A4"/>
    <w:rsid w:val="007B19BE"/>
    <w:rsid w:val="007C2593"/>
    <w:rsid w:val="007C463B"/>
    <w:rsid w:val="007D32B0"/>
    <w:rsid w:val="007E36C6"/>
    <w:rsid w:val="008028FB"/>
    <w:rsid w:val="00810A95"/>
    <w:rsid w:val="00813D0E"/>
    <w:rsid w:val="008249DE"/>
    <w:rsid w:val="00833268"/>
    <w:rsid w:val="00842F90"/>
    <w:rsid w:val="008510E4"/>
    <w:rsid w:val="00873064"/>
    <w:rsid w:val="00881408"/>
    <w:rsid w:val="0088207F"/>
    <w:rsid w:val="008874BA"/>
    <w:rsid w:val="008913DB"/>
    <w:rsid w:val="0089324F"/>
    <w:rsid w:val="008956B8"/>
    <w:rsid w:val="008A0866"/>
    <w:rsid w:val="008B67AF"/>
    <w:rsid w:val="008C496E"/>
    <w:rsid w:val="008F14C5"/>
    <w:rsid w:val="008F3CF2"/>
    <w:rsid w:val="008F60F4"/>
    <w:rsid w:val="009027A0"/>
    <w:rsid w:val="00903DDD"/>
    <w:rsid w:val="00904AD6"/>
    <w:rsid w:val="00904B24"/>
    <w:rsid w:val="0091078B"/>
    <w:rsid w:val="009114EF"/>
    <w:rsid w:val="00920B78"/>
    <w:rsid w:val="00930DAA"/>
    <w:rsid w:val="00932D96"/>
    <w:rsid w:val="009355C2"/>
    <w:rsid w:val="00935FFF"/>
    <w:rsid w:val="00941485"/>
    <w:rsid w:val="00946FE2"/>
    <w:rsid w:val="00947005"/>
    <w:rsid w:val="00951816"/>
    <w:rsid w:val="00954AC7"/>
    <w:rsid w:val="00960A98"/>
    <w:rsid w:val="00960BD7"/>
    <w:rsid w:val="009645A8"/>
    <w:rsid w:val="00973C27"/>
    <w:rsid w:val="0097520B"/>
    <w:rsid w:val="00975F9F"/>
    <w:rsid w:val="00976F0F"/>
    <w:rsid w:val="009812FC"/>
    <w:rsid w:val="00986F94"/>
    <w:rsid w:val="00987B5B"/>
    <w:rsid w:val="009A0B54"/>
    <w:rsid w:val="009A36D9"/>
    <w:rsid w:val="009A442D"/>
    <w:rsid w:val="009B1218"/>
    <w:rsid w:val="009B2D35"/>
    <w:rsid w:val="009B2D89"/>
    <w:rsid w:val="009C061B"/>
    <w:rsid w:val="009C4ABA"/>
    <w:rsid w:val="009C5BB8"/>
    <w:rsid w:val="009C72CE"/>
    <w:rsid w:val="009E008D"/>
    <w:rsid w:val="009F73E2"/>
    <w:rsid w:val="00A074B7"/>
    <w:rsid w:val="00A20161"/>
    <w:rsid w:val="00A30883"/>
    <w:rsid w:val="00A31B6B"/>
    <w:rsid w:val="00A32FE3"/>
    <w:rsid w:val="00A37C37"/>
    <w:rsid w:val="00A41FC7"/>
    <w:rsid w:val="00A43282"/>
    <w:rsid w:val="00A465B1"/>
    <w:rsid w:val="00A51F14"/>
    <w:rsid w:val="00A558C5"/>
    <w:rsid w:val="00A65A76"/>
    <w:rsid w:val="00A670B7"/>
    <w:rsid w:val="00A75B1F"/>
    <w:rsid w:val="00A94336"/>
    <w:rsid w:val="00A9507A"/>
    <w:rsid w:val="00A95FB6"/>
    <w:rsid w:val="00A97777"/>
    <w:rsid w:val="00A97BB2"/>
    <w:rsid w:val="00A97D80"/>
    <w:rsid w:val="00AA35D5"/>
    <w:rsid w:val="00AA4C39"/>
    <w:rsid w:val="00AB453A"/>
    <w:rsid w:val="00AC62B8"/>
    <w:rsid w:val="00AD1A01"/>
    <w:rsid w:val="00AE1C77"/>
    <w:rsid w:val="00AF3AC5"/>
    <w:rsid w:val="00AF6099"/>
    <w:rsid w:val="00B03A66"/>
    <w:rsid w:val="00B1079F"/>
    <w:rsid w:val="00B1235A"/>
    <w:rsid w:val="00B1409F"/>
    <w:rsid w:val="00B368A8"/>
    <w:rsid w:val="00B52228"/>
    <w:rsid w:val="00B529C3"/>
    <w:rsid w:val="00B70241"/>
    <w:rsid w:val="00B76FCE"/>
    <w:rsid w:val="00B810D2"/>
    <w:rsid w:val="00B877B7"/>
    <w:rsid w:val="00B9182B"/>
    <w:rsid w:val="00BA595C"/>
    <w:rsid w:val="00BB0097"/>
    <w:rsid w:val="00BC2EF9"/>
    <w:rsid w:val="00BC7B37"/>
    <w:rsid w:val="00BD291B"/>
    <w:rsid w:val="00BE04BD"/>
    <w:rsid w:val="00BE45A9"/>
    <w:rsid w:val="00BF306A"/>
    <w:rsid w:val="00BF4062"/>
    <w:rsid w:val="00C011CE"/>
    <w:rsid w:val="00C1258D"/>
    <w:rsid w:val="00C32381"/>
    <w:rsid w:val="00C503F1"/>
    <w:rsid w:val="00C50CC2"/>
    <w:rsid w:val="00C52228"/>
    <w:rsid w:val="00C669A9"/>
    <w:rsid w:val="00C7159C"/>
    <w:rsid w:val="00C770C5"/>
    <w:rsid w:val="00C8461E"/>
    <w:rsid w:val="00C86FC6"/>
    <w:rsid w:val="00CA6534"/>
    <w:rsid w:val="00CA7A3A"/>
    <w:rsid w:val="00CB4A85"/>
    <w:rsid w:val="00CB5E54"/>
    <w:rsid w:val="00CC5F5B"/>
    <w:rsid w:val="00CC684D"/>
    <w:rsid w:val="00CC7B11"/>
    <w:rsid w:val="00CD23CF"/>
    <w:rsid w:val="00CD73EE"/>
    <w:rsid w:val="00CD7466"/>
    <w:rsid w:val="00CE41F2"/>
    <w:rsid w:val="00CF3907"/>
    <w:rsid w:val="00D12887"/>
    <w:rsid w:val="00D16689"/>
    <w:rsid w:val="00D20D22"/>
    <w:rsid w:val="00D27155"/>
    <w:rsid w:val="00D30F6F"/>
    <w:rsid w:val="00D44B90"/>
    <w:rsid w:val="00D45E89"/>
    <w:rsid w:val="00D52AFE"/>
    <w:rsid w:val="00D7019B"/>
    <w:rsid w:val="00D74EFA"/>
    <w:rsid w:val="00D858BD"/>
    <w:rsid w:val="00D93112"/>
    <w:rsid w:val="00D974E9"/>
    <w:rsid w:val="00D97856"/>
    <w:rsid w:val="00DB3C1F"/>
    <w:rsid w:val="00DB573A"/>
    <w:rsid w:val="00DB5ACB"/>
    <w:rsid w:val="00DC2A0B"/>
    <w:rsid w:val="00DC2E7C"/>
    <w:rsid w:val="00DC3415"/>
    <w:rsid w:val="00DC55B4"/>
    <w:rsid w:val="00DC6F66"/>
    <w:rsid w:val="00DC7918"/>
    <w:rsid w:val="00DD6861"/>
    <w:rsid w:val="00DE1F36"/>
    <w:rsid w:val="00DE4429"/>
    <w:rsid w:val="00DF090C"/>
    <w:rsid w:val="00E06673"/>
    <w:rsid w:val="00E06AF6"/>
    <w:rsid w:val="00E211CF"/>
    <w:rsid w:val="00E2206C"/>
    <w:rsid w:val="00E364EB"/>
    <w:rsid w:val="00E452AB"/>
    <w:rsid w:val="00E45B25"/>
    <w:rsid w:val="00E46A53"/>
    <w:rsid w:val="00E472BC"/>
    <w:rsid w:val="00E474C5"/>
    <w:rsid w:val="00E558F5"/>
    <w:rsid w:val="00E5618F"/>
    <w:rsid w:val="00E6309C"/>
    <w:rsid w:val="00E665B1"/>
    <w:rsid w:val="00E7198A"/>
    <w:rsid w:val="00E71D01"/>
    <w:rsid w:val="00E872D5"/>
    <w:rsid w:val="00EA4D76"/>
    <w:rsid w:val="00EB1F04"/>
    <w:rsid w:val="00EB3E07"/>
    <w:rsid w:val="00EB44FA"/>
    <w:rsid w:val="00EB452A"/>
    <w:rsid w:val="00ED1024"/>
    <w:rsid w:val="00ED7A53"/>
    <w:rsid w:val="00EE1170"/>
    <w:rsid w:val="00EE3C73"/>
    <w:rsid w:val="00EE71BB"/>
    <w:rsid w:val="00EF01F1"/>
    <w:rsid w:val="00F1655A"/>
    <w:rsid w:val="00F17A3E"/>
    <w:rsid w:val="00F23160"/>
    <w:rsid w:val="00F23295"/>
    <w:rsid w:val="00F30AD3"/>
    <w:rsid w:val="00F347FE"/>
    <w:rsid w:val="00F371E6"/>
    <w:rsid w:val="00F4796F"/>
    <w:rsid w:val="00F53060"/>
    <w:rsid w:val="00F5490C"/>
    <w:rsid w:val="00F632CB"/>
    <w:rsid w:val="00F65C2F"/>
    <w:rsid w:val="00F72B3B"/>
    <w:rsid w:val="00F73D01"/>
    <w:rsid w:val="00F97B40"/>
    <w:rsid w:val="00FA3330"/>
    <w:rsid w:val="00FA55CD"/>
    <w:rsid w:val="00FB0109"/>
    <w:rsid w:val="00FB0152"/>
    <w:rsid w:val="00FB1920"/>
    <w:rsid w:val="00FB4C18"/>
    <w:rsid w:val="00FB5AD4"/>
    <w:rsid w:val="00FB5F1B"/>
    <w:rsid w:val="00FB6107"/>
    <w:rsid w:val="00FB62DC"/>
    <w:rsid w:val="00FB6949"/>
    <w:rsid w:val="00FC1B7E"/>
    <w:rsid w:val="00FD4898"/>
    <w:rsid w:val="00FD7365"/>
    <w:rsid w:val="00FE4AC5"/>
    <w:rsid w:val="00FF2B4F"/>
    <w:rsid w:val="00FF7498"/>
    <w:rsid w:val="00FF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73D3EA"/>
  <w15:docId w15:val="{89B347DB-0DE0-458F-9002-D84FBA7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05"/>
  </w:style>
  <w:style w:type="paragraph" w:styleId="Heading1">
    <w:name w:val="heading 1"/>
    <w:basedOn w:val="Normal"/>
    <w:next w:val="Normal"/>
    <w:link w:val="Heading1Char"/>
    <w:qFormat/>
    <w:rsid w:val="005A008D"/>
    <w:pPr>
      <w:keepNext/>
      <w:spacing w:after="0" w:line="240" w:lineRule="auto"/>
      <w:jc w:val="center"/>
      <w:outlineLvl w:val="0"/>
    </w:pPr>
    <w:rPr>
      <w:rFonts w:ascii="Arial" w:eastAsia="Times New Roman" w:hAnsi="Arial" w:cs="Times New Roman"/>
      <w:b/>
      <w:szCs w:val="20"/>
    </w:rPr>
  </w:style>
  <w:style w:type="paragraph" w:styleId="Heading3">
    <w:name w:val="heading 3"/>
    <w:basedOn w:val="Normal"/>
    <w:next w:val="Normal"/>
    <w:link w:val="Heading3Char"/>
    <w:qFormat/>
    <w:rsid w:val="005A008D"/>
    <w:pPr>
      <w:keepNext/>
      <w:tabs>
        <w:tab w:val="center" w:pos="991"/>
      </w:tabs>
      <w:spacing w:after="0" w:line="240" w:lineRule="auto"/>
      <w:jc w:val="center"/>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F0"/>
    <w:pPr>
      <w:ind w:left="720"/>
      <w:contextualSpacing/>
    </w:pPr>
  </w:style>
  <w:style w:type="character" w:customStyle="1" w:styleId="Heading1Char">
    <w:name w:val="Heading 1 Char"/>
    <w:basedOn w:val="DefaultParagraphFont"/>
    <w:link w:val="Heading1"/>
    <w:rsid w:val="005A008D"/>
    <w:rPr>
      <w:rFonts w:ascii="Arial" w:eastAsia="Times New Roman" w:hAnsi="Arial" w:cs="Times New Roman"/>
      <w:b/>
      <w:szCs w:val="20"/>
    </w:rPr>
  </w:style>
  <w:style w:type="character" w:customStyle="1" w:styleId="Heading3Char">
    <w:name w:val="Heading 3 Char"/>
    <w:basedOn w:val="DefaultParagraphFont"/>
    <w:link w:val="Heading3"/>
    <w:rsid w:val="005A008D"/>
    <w:rPr>
      <w:rFonts w:ascii="Arial" w:eastAsia="Times New Roman" w:hAnsi="Arial" w:cs="Times New Roman"/>
      <w:b/>
      <w:sz w:val="24"/>
      <w:szCs w:val="20"/>
    </w:rPr>
  </w:style>
  <w:style w:type="numbering" w:customStyle="1" w:styleId="NoList1">
    <w:name w:val="No List1"/>
    <w:next w:val="NoList"/>
    <w:uiPriority w:val="99"/>
    <w:semiHidden/>
    <w:unhideWhenUsed/>
    <w:rsid w:val="005A008D"/>
  </w:style>
  <w:style w:type="paragraph" w:customStyle="1" w:styleId="Ar10">
    <w:name w:val="Ar10"/>
    <w:basedOn w:val="Normal"/>
    <w:rsid w:val="005A008D"/>
    <w:pPr>
      <w:spacing w:after="0" w:line="240" w:lineRule="auto"/>
    </w:pPr>
    <w:rPr>
      <w:rFonts w:ascii="Arial" w:eastAsia="Times New Roman" w:hAnsi="Arial" w:cs="Times New Roman"/>
      <w:sz w:val="20"/>
      <w:szCs w:val="20"/>
    </w:rPr>
  </w:style>
  <w:style w:type="paragraph" w:customStyle="1" w:styleId="Ar6">
    <w:name w:val="Ar6"/>
    <w:basedOn w:val="Normal"/>
    <w:rsid w:val="005A008D"/>
    <w:pPr>
      <w:spacing w:after="0" w:line="240" w:lineRule="auto"/>
    </w:pPr>
    <w:rPr>
      <w:rFonts w:ascii="Arial" w:eastAsia="Times New Roman" w:hAnsi="Arial" w:cs="Times New Roman"/>
      <w:sz w:val="12"/>
      <w:szCs w:val="20"/>
    </w:rPr>
  </w:style>
  <w:style w:type="paragraph" w:customStyle="1" w:styleId="TNR16">
    <w:name w:val="TNR16"/>
    <w:basedOn w:val="Normal"/>
    <w:rsid w:val="005A008D"/>
    <w:pPr>
      <w:spacing w:after="0" w:line="240" w:lineRule="auto"/>
    </w:pPr>
    <w:rPr>
      <w:rFonts w:ascii="Times New Roman" w:eastAsia="Times New Roman" w:hAnsi="Times New Roman" w:cs="Times New Roman"/>
      <w:b/>
      <w:sz w:val="32"/>
      <w:szCs w:val="20"/>
    </w:rPr>
  </w:style>
  <w:style w:type="paragraph" w:styleId="EndnoteText">
    <w:name w:val="endnote text"/>
    <w:basedOn w:val="Normal"/>
    <w:link w:val="EndnoteTextChar"/>
    <w:semiHidden/>
    <w:rsid w:val="005A008D"/>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5A008D"/>
    <w:rPr>
      <w:rFonts w:ascii="Arial" w:eastAsia="Times New Roman" w:hAnsi="Arial" w:cs="Times New Roman"/>
      <w:sz w:val="20"/>
      <w:szCs w:val="20"/>
    </w:rPr>
  </w:style>
  <w:style w:type="character" w:styleId="EndnoteReference">
    <w:name w:val="endnote reference"/>
    <w:semiHidden/>
    <w:rsid w:val="005A008D"/>
    <w:rPr>
      <w:vertAlign w:val="superscript"/>
    </w:rPr>
  </w:style>
  <w:style w:type="paragraph" w:styleId="BodyTextIndent">
    <w:name w:val="Body Text Indent"/>
    <w:basedOn w:val="Normal"/>
    <w:link w:val="BodyTextIndentChar"/>
    <w:rsid w:val="005A008D"/>
    <w:pPr>
      <w:tabs>
        <w:tab w:val="left" w:pos="405"/>
        <w:tab w:val="left" w:pos="3375"/>
        <w:tab w:val="left" w:pos="6255"/>
        <w:tab w:val="left" w:pos="6345"/>
      </w:tabs>
      <w:spacing w:after="0" w:line="240" w:lineRule="auto"/>
      <w:ind w:left="405"/>
    </w:pPr>
    <w:rPr>
      <w:rFonts w:ascii="Arial" w:eastAsia="Times New Roman" w:hAnsi="Arial" w:cs="Times New Roman"/>
      <w:szCs w:val="20"/>
    </w:rPr>
  </w:style>
  <w:style w:type="character" w:customStyle="1" w:styleId="BodyTextIndentChar">
    <w:name w:val="Body Text Indent Char"/>
    <w:basedOn w:val="DefaultParagraphFont"/>
    <w:link w:val="BodyTextIndent"/>
    <w:rsid w:val="005A008D"/>
    <w:rPr>
      <w:rFonts w:ascii="Arial" w:eastAsia="Times New Roman" w:hAnsi="Arial" w:cs="Times New Roman"/>
      <w:szCs w:val="20"/>
    </w:rPr>
  </w:style>
  <w:style w:type="paragraph" w:styleId="BodyText">
    <w:name w:val="Body Text"/>
    <w:basedOn w:val="Normal"/>
    <w:link w:val="BodyTextChar"/>
    <w:rsid w:val="005A008D"/>
    <w:pPr>
      <w:tabs>
        <w:tab w:val="left" w:pos="405"/>
        <w:tab w:val="left" w:pos="3375"/>
        <w:tab w:val="left" w:pos="6255"/>
      </w:tabs>
      <w:spacing w:after="0" w:line="240" w:lineRule="auto"/>
    </w:pPr>
    <w:rPr>
      <w:rFonts w:ascii="Arial" w:eastAsia="Times New Roman" w:hAnsi="Arial" w:cs="Times New Roman"/>
      <w:sz w:val="18"/>
      <w:szCs w:val="20"/>
    </w:rPr>
  </w:style>
  <w:style w:type="character" w:customStyle="1" w:styleId="BodyTextChar">
    <w:name w:val="Body Text Char"/>
    <w:basedOn w:val="DefaultParagraphFont"/>
    <w:link w:val="BodyText"/>
    <w:rsid w:val="005A008D"/>
    <w:rPr>
      <w:rFonts w:ascii="Arial" w:eastAsia="Times New Roman" w:hAnsi="Arial" w:cs="Times New Roman"/>
      <w:sz w:val="18"/>
      <w:szCs w:val="20"/>
    </w:rPr>
  </w:style>
  <w:style w:type="paragraph" w:styleId="BalloonText">
    <w:name w:val="Balloon Text"/>
    <w:basedOn w:val="Normal"/>
    <w:link w:val="BalloonTextChar"/>
    <w:semiHidden/>
    <w:rsid w:val="005A00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A008D"/>
    <w:rPr>
      <w:rFonts w:ascii="Tahoma" w:eastAsia="Times New Roman" w:hAnsi="Tahoma" w:cs="Tahoma"/>
      <w:sz w:val="16"/>
      <w:szCs w:val="16"/>
    </w:rPr>
  </w:style>
  <w:style w:type="paragraph" w:styleId="Caption">
    <w:name w:val="caption"/>
    <w:basedOn w:val="Normal"/>
    <w:next w:val="Normal"/>
    <w:qFormat/>
    <w:rsid w:val="005A008D"/>
    <w:pPr>
      <w:spacing w:after="0" w:line="240" w:lineRule="auto"/>
      <w:jc w:val="center"/>
    </w:pPr>
    <w:rPr>
      <w:rFonts w:ascii="Arial" w:eastAsia="Times New Roman" w:hAnsi="Arial" w:cs="Times New Roman"/>
      <w:b/>
      <w:sz w:val="13"/>
      <w:szCs w:val="20"/>
    </w:rPr>
  </w:style>
  <w:style w:type="paragraph" w:customStyle="1" w:styleId="Ar8">
    <w:name w:val="Ar8"/>
    <w:basedOn w:val="Normal"/>
    <w:rsid w:val="005A008D"/>
    <w:pPr>
      <w:spacing w:after="0" w:line="240" w:lineRule="auto"/>
    </w:pPr>
    <w:rPr>
      <w:rFonts w:ascii="Arial" w:eastAsia="Times New Roman" w:hAnsi="Arial" w:cs="Times New Roman"/>
      <w:sz w:val="16"/>
      <w:szCs w:val="20"/>
    </w:rPr>
  </w:style>
  <w:style w:type="table" w:styleId="TableGrid">
    <w:name w:val="Table Grid"/>
    <w:basedOn w:val="TableNormal"/>
    <w:rsid w:val="005A00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008D"/>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A008D"/>
    <w:rPr>
      <w:rFonts w:ascii="Arial" w:eastAsia="Times New Roman" w:hAnsi="Arial" w:cs="Times New Roman"/>
      <w:szCs w:val="20"/>
    </w:rPr>
  </w:style>
  <w:style w:type="paragraph" w:styleId="Footer">
    <w:name w:val="footer"/>
    <w:basedOn w:val="Normal"/>
    <w:link w:val="FooterChar"/>
    <w:rsid w:val="005A008D"/>
    <w:pPr>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rsid w:val="005A008D"/>
    <w:rPr>
      <w:rFonts w:ascii="Arial" w:eastAsia="Times New Roman" w:hAnsi="Arial" w:cs="Times New Roman"/>
      <w:szCs w:val="20"/>
    </w:rPr>
  </w:style>
  <w:style w:type="character" w:styleId="PageNumber">
    <w:name w:val="page number"/>
    <w:basedOn w:val="DefaultParagraphFont"/>
    <w:rsid w:val="005A008D"/>
  </w:style>
  <w:style w:type="character" w:styleId="CommentReference">
    <w:name w:val="annotation reference"/>
    <w:uiPriority w:val="99"/>
    <w:semiHidden/>
    <w:rsid w:val="005A008D"/>
    <w:rPr>
      <w:sz w:val="16"/>
      <w:szCs w:val="16"/>
    </w:rPr>
  </w:style>
  <w:style w:type="paragraph" w:styleId="CommentText">
    <w:name w:val="annotation text"/>
    <w:basedOn w:val="Normal"/>
    <w:link w:val="CommentTextChar"/>
    <w:semiHidden/>
    <w:rsid w:val="005A008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5A008D"/>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5A008D"/>
    <w:rPr>
      <w:b/>
      <w:bCs/>
    </w:rPr>
  </w:style>
  <w:style w:type="character" w:customStyle="1" w:styleId="CommentSubjectChar">
    <w:name w:val="Comment Subject Char"/>
    <w:basedOn w:val="CommentTextChar"/>
    <w:link w:val="CommentSubject"/>
    <w:semiHidden/>
    <w:rsid w:val="005A008D"/>
    <w:rPr>
      <w:rFonts w:ascii="Arial" w:eastAsia="Times New Roman" w:hAnsi="Arial" w:cs="Times New Roman"/>
      <w:b/>
      <w:bCs/>
      <w:sz w:val="20"/>
      <w:szCs w:val="20"/>
    </w:rPr>
  </w:style>
  <w:style w:type="paragraph" w:styleId="Revision">
    <w:name w:val="Revision"/>
    <w:hidden/>
    <w:uiPriority w:val="99"/>
    <w:semiHidden/>
    <w:rsid w:val="005A008D"/>
    <w:pPr>
      <w:spacing w:after="0" w:line="240" w:lineRule="auto"/>
    </w:pPr>
    <w:rPr>
      <w:rFonts w:ascii="Arial" w:eastAsia="Times New Roman" w:hAnsi="Arial" w:cs="Times New Roman"/>
      <w:szCs w:val="20"/>
    </w:rPr>
  </w:style>
  <w:style w:type="character" w:styleId="Emphasis">
    <w:name w:val="Emphasis"/>
    <w:basedOn w:val="DefaultParagraphFont"/>
    <w:qFormat/>
    <w:rsid w:val="005A008D"/>
    <w:rPr>
      <w:i/>
      <w:iCs/>
    </w:rPr>
  </w:style>
  <w:style w:type="character" w:styleId="PlaceholderText">
    <w:name w:val="Placeholder Text"/>
    <w:basedOn w:val="DefaultParagraphFont"/>
    <w:uiPriority w:val="99"/>
    <w:semiHidden/>
    <w:rsid w:val="00941485"/>
    <w:rPr>
      <w:color w:val="808080"/>
    </w:rPr>
  </w:style>
  <w:style w:type="character" w:styleId="Hyperlink">
    <w:name w:val="Hyperlink"/>
    <w:basedOn w:val="DefaultParagraphFont"/>
    <w:uiPriority w:val="99"/>
    <w:unhideWhenUsed/>
    <w:rsid w:val="008956B8"/>
    <w:rPr>
      <w:color w:val="0000FF" w:themeColor="hyperlink"/>
      <w:u w:val="single"/>
    </w:rPr>
  </w:style>
  <w:style w:type="character" w:styleId="FollowedHyperlink">
    <w:name w:val="FollowedHyperlink"/>
    <w:basedOn w:val="DefaultParagraphFont"/>
    <w:uiPriority w:val="99"/>
    <w:semiHidden/>
    <w:unhideWhenUsed/>
    <w:rsid w:val="000F58BF"/>
    <w:rPr>
      <w:color w:val="800080" w:themeColor="followedHyperlink"/>
      <w:u w:val="single"/>
    </w:rPr>
  </w:style>
  <w:style w:type="paragraph" w:customStyle="1" w:styleId="Bodynumbered">
    <w:name w:val="Body numbered"/>
    <w:basedOn w:val="ListParagraph"/>
    <w:qFormat/>
    <w:rsid w:val="00106CB3"/>
    <w:pPr>
      <w:numPr>
        <w:numId w:val="6"/>
      </w:numPr>
      <w:spacing w:after="120" w:line="280" w:lineRule="exact"/>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90576">
      <w:bodyDiv w:val="1"/>
      <w:marLeft w:val="0"/>
      <w:marRight w:val="0"/>
      <w:marTop w:val="0"/>
      <w:marBottom w:val="0"/>
      <w:divBdr>
        <w:top w:val="none" w:sz="0" w:space="0" w:color="auto"/>
        <w:left w:val="none" w:sz="0" w:space="0" w:color="auto"/>
        <w:bottom w:val="none" w:sz="0" w:space="0" w:color="auto"/>
        <w:right w:val="none" w:sz="0" w:space="0" w:color="auto"/>
      </w:divBdr>
    </w:div>
    <w:div w:id="18925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cpswineherdplans@wisconsin.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apwmad0p4145:48143/Pages/Programs_Services/SwineMovement.aspx" TargetMode="Externa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year xmlns="fb82bcdf-ea63-4554-99e3-e15ccd87b479" xsi:nil="true"/>
    <PublishingStartDate xmlns="http://schemas.microsoft.com/sharepoint/v3" xsi:nil="true"/>
    <PublishingExpirationDate xmlns="http://schemas.microsoft.com/sharepoint/v3" xsi:nil="true"/>
    <_x002e_purpose xmlns="fb82bcdf-ea63-4554-99e3-e15ccd87b479" xsi:nil="true"/>
    <bureau xmlns="fb82bcdf-ea63-4554-99e3-e15ccd87b479" xsi:nil="true"/>
    <_x002e_program xmlns="fb82bcdf-ea63-4554-99e3-e15ccd87b479" xsi:nil="true"/>
    <_x002e_globalNavigation xmlns="fb82bcdf-ea63-4554-99e3-e15ccd87b479">4</_x002e_globalNavigat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0F906-D36E-44BD-A04B-9DC481D8AB74}"/>
</file>

<file path=customXml/itemProps2.xml><?xml version="1.0" encoding="utf-8"?>
<ds:datastoreItem xmlns:ds="http://schemas.openxmlformats.org/officeDocument/2006/customXml" ds:itemID="{8676D0FB-3A6B-4B87-85DF-68BDC82B06F0}"/>
</file>

<file path=customXml/itemProps3.xml><?xml version="1.0" encoding="utf-8"?>
<ds:datastoreItem xmlns:ds="http://schemas.openxmlformats.org/officeDocument/2006/customXml" ds:itemID="{C5C233A3-84FA-48D9-B0B9-59A13BB6AD78}"/>
</file>

<file path=customXml/itemProps4.xml><?xml version="1.0" encoding="utf-8"?>
<ds:datastoreItem xmlns:ds="http://schemas.openxmlformats.org/officeDocument/2006/customXml" ds:itemID="{5735060C-C663-4F59-8385-16170C7339A0}"/>
</file>

<file path=customXml/itemProps5.xml><?xml version="1.0" encoding="utf-8"?>
<ds:datastoreItem xmlns:ds="http://schemas.openxmlformats.org/officeDocument/2006/customXml" ds:itemID="{9EDDB0F9-4BB2-4714-A583-7832C9972E71}"/>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9592</Characters>
  <Application>Microsoft Office Word</Application>
  <DocSecurity>12</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Slauson, Loretta L</dc:creator>
  <cp:lastModifiedBy>Duwe, Leeann M</cp:lastModifiedBy>
  <cp:revision>2</cp:revision>
  <cp:lastPrinted>2018-02-13T16:57:00Z</cp:lastPrinted>
  <dcterms:created xsi:type="dcterms:W3CDTF">2018-05-04T18:37:00Z</dcterms:created>
  <dcterms:modified xsi:type="dcterms:W3CDTF">2018-05-04T18:37:00Z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