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BB0E" w14:textId="60A0CBAA" w:rsidR="00115D5F" w:rsidRPr="00574F51" w:rsidRDefault="00115D5F" w:rsidP="00115D5F">
      <w:pPr>
        <w:tabs>
          <w:tab w:val="left" w:pos="6259"/>
        </w:tabs>
        <w:spacing w:after="0" w:line="240" w:lineRule="auto"/>
        <w:jc w:val="center"/>
        <w:rPr>
          <w:rFonts w:ascii="Arial" w:eastAsia="Times New Roman" w:hAnsi="Arial" w:cs="Arial"/>
          <w:b/>
          <w:sz w:val="20"/>
          <w:szCs w:val="20"/>
        </w:rPr>
      </w:pPr>
      <w:bookmarkStart w:id="0" w:name="_GoBack"/>
      <w:bookmarkEnd w:id="0"/>
      <w:r w:rsidRPr="00574F51">
        <w:rPr>
          <w:rFonts w:ascii="Arial" w:eastAsia="Times New Roman" w:hAnsi="Arial" w:cs="Arial"/>
          <w:b/>
          <w:sz w:val="20"/>
          <w:szCs w:val="20"/>
        </w:rPr>
        <w:t>SAMPLE HERD PLAN FOR MULTIPLE OUT-OF-STATE EXHIBITIONS</w:t>
      </w:r>
    </w:p>
    <w:tbl>
      <w:tblPr>
        <w:tblW w:w="1124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
        <w:gridCol w:w="1620"/>
        <w:gridCol w:w="432"/>
        <w:gridCol w:w="1692"/>
        <w:gridCol w:w="1188"/>
        <w:gridCol w:w="360"/>
        <w:gridCol w:w="2196"/>
        <w:gridCol w:w="3744"/>
      </w:tblGrid>
      <w:tr w:rsidR="00124FB2" w:rsidRPr="005A008D" w14:paraId="2BCEC417" w14:textId="77777777" w:rsidTr="00EB452A">
        <w:trPr>
          <w:gridBefore w:val="1"/>
          <w:wBefore w:w="13" w:type="dxa"/>
          <w:cantSplit/>
          <w:trHeight w:val="167"/>
        </w:trPr>
        <w:tc>
          <w:tcPr>
            <w:tcW w:w="11232" w:type="dxa"/>
            <w:gridSpan w:val="7"/>
            <w:tcBorders>
              <w:top w:val="nil"/>
              <w:left w:val="nil"/>
              <w:bottom w:val="single" w:sz="4" w:space="0" w:color="auto"/>
              <w:right w:val="nil"/>
            </w:tcBorders>
            <w:vAlign w:val="center"/>
          </w:tcPr>
          <w:p w14:paraId="149824F7" w14:textId="41B6D83A" w:rsidR="00124FB2" w:rsidRPr="005A008D" w:rsidRDefault="00124FB2" w:rsidP="00115D5F">
            <w:pPr>
              <w:spacing w:before="20" w:after="20" w:line="240" w:lineRule="auto"/>
              <w:rPr>
                <w:rFonts w:ascii="Arial" w:eastAsia="Times New Roman" w:hAnsi="Arial" w:cs="Times New Roman"/>
                <w:position w:val="6"/>
                <w:sz w:val="12"/>
                <w:szCs w:val="16"/>
              </w:rPr>
            </w:pPr>
            <w:r w:rsidRPr="005A008D">
              <w:rPr>
                <w:rFonts w:ascii="Arial" w:eastAsia="Times New Roman" w:hAnsi="Arial" w:cs="Times New Roman"/>
                <w:position w:val="6"/>
                <w:sz w:val="12"/>
                <w:szCs w:val="16"/>
              </w:rPr>
              <w:t>AH-</w:t>
            </w:r>
            <w:r w:rsidR="008874BA">
              <w:rPr>
                <w:rFonts w:ascii="Arial" w:eastAsia="Times New Roman" w:hAnsi="Arial" w:cs="Times New Roman"/>
                <w:position w:val="6"/>
                <w:sz w:val="12"/>
                <w:szCs w:val="16"/>
              </w:rPr>
              <w:t>SW-100</w:t>
            </w:r>
            <w:r w:rsidRPr="005A008D">
              <w:rPr>
                <w:rFonts w:ascii="Arial" w:eastAsia="Times New Roman" w:hAnsi="Arial" w:cs="Times New Roman"/>
                <w:position w:val="6"/>
                <w:sz w:val="12"/>
                <w:szCs w:val="16"/>
              </w:rPr>
              <w:t xml:space="preserve">  (</w:t>
            </w:r>
            <w:r w:rsidR="008F60F4">
              <w:rPr>
                <w:rFonts w:ascii="Arial" w:eastAsia="Times New Roman" w:hAnsi="Arial" w:cs="Times New Roman"/>
                <w:position w:val="6"/>
                <w:sz w:val="12"/>
                <w:szCs w:val="16"/>
              </w:rPr>
              <w:t xml:space="preserve">created </w:t>
            </w:r>
            <w:r w:rsidR="00117B4A">
              <w:rPr>
                <w:rFonts w:ascii="Arial" w:eastAsia="Times New Roman" w:hAnsi="Arial" w:cs="Times New Roman"/>
                <w:position w:val="6"/>
                <w:sz w:val="12"/>
                <w:szCs w:val="16"/>
              </w:rPr>
              <w:t>January 2018</w:t>
            </w:r>
            <w:r w:rsidR="00F72B3B">
              <w:rPr>
                <w:rFonts w:ascii="Arial" w:eastAsia="Times New Roman" w:hAnsi="Arial" w:cs="Times New Roman"/>
                <w:position w:val="6"/>
                <w:sz w:val="12"/>
                <w:szCs w:val="16"/>
              </w:rPr>
              <w:t xml:space="preserve">/Updated </w:t>
            </w:r>
            <w:r w:rsidR="00115D5F">
              <w:rPr>
                <w:rFonts w:ascii="Arial" w:eastAsia="Times New Roman" w:hAnsi="Arial" w:cs="Times New Roman"/>
                <w:position w:val="6"/>
                <w:sz w:val="12"/>
                <w:szCs w:val="16"/>
              </w:rPr>
              <w:t>May 3</w:t>
            </w:r>
            <w:r w:rsidR="00F72B3B">
              <w:rPr>
                <w:rFonts w:ascii="Arial" w:eastAsia="Times New Roman" w:hAnsi="Arial" w:cs="Times New Roman"/>
                <w:position w:val="6"/>
                <w:sz w:val="12"/>
                <w:szCs w:val="16"/>
              </w:rPr>
              <w:t>, 2018)</w:t>
            </w:r>
            <w:r w:rsidR="00115D5F">
              <w:rPr>
                <w:rFonts w:ascii="Arial" w:eastAsia="Times New Roman" w:hAnsi="Arial" w:cs="Times New Roman"/>
                <w:position w:val="6"/>
                <w:sz w:val="12"/>
                <w:szCs w:val="16"/>
              </w:rPr>
              <w:t xml:space="preserve">          </w:t>
            </w:r>
            <w:r w:rsidR="00115D5F">
              <w:rPr>
                <w:rFonts w:ascii="Arial" w:eastAsia="Times New Roman" w:hAnsi="Arial" w:cs="Times New Roman"/>
                <w:b/>
                <w:color w:val="FF0000"/>
                <w:position w:val="6"/>
                <w:sz w:val="24"/>
                <w:szCs w:val="24"/>
              </w:rPr>
              <w:t>READ ONLY - USE BLANK HERD PLAN</w:t>
            </w:r>
          </w:p>
        </w:tc>
      </w:tr>
      <w:tr w:rsidR="00E558F5" w:rsidRPr="005A008D" w14:paraId="59BA0135" w14:textId="77777777" w:rsidTr="00E558F5">
        <w:tblPrEx>
          <w:tblBorders>
            <w:insideH w:val="single" w:sz="4" w:space="0" w:color="auto"/>
            <w:insideV w:val="single" w:sz="4" w:space="0" w:color="auto"/>
          </w:tblBorders>
          <w:tblLook w:val="01E0" w:firstRow="1" w:lastRow="1" w:firstColumn="1" w:lastColumn="1" w:noHBand="0" w:noVBand="0"/>
        </w:tblPrEx>
        <w:trPr>
          <w:gridBefore w:val="1"/>
          <w:wBefore w:w="13" w:type="dxa"/>
          <w:trHeight w:val="179"/>
        </w:trPr>
        <w:tc>
          <w:tcPr>
            <w:tcW w:w="1620" w:type="dxa"/>
            <w:vMerge w:val="restart"/>
          </w:tcPr>
          <w:p w14:paraId="36456E36" w14:textId="77777777" w:rsidR="00E558F5" w:rsidRPr="005A008D" w:rsidRDefault="00E558F5" w:rsidP="005A008D">
            <w:pPr>
              <w:spacing w:before="160" w:after="0" w:line="240" w:lineRule="auto"/>
              <w:rPr>
                <w:rFonts w:ascii="Arial" w:eastAsia="Times New Roman" w:hAnsi="Arial" w:cs="Times New Roman"/>
                <w:szCs w:val="20"/>
              </w:rPr>
            </w:pPr>
            <w:r w:rsidRPr="000662AB">
              <w:rPr>
                <w:rFonts w:ascii="Arial" w:eastAsia="Times New Roman" w:hAnsi="Arial" w:cs="Times New Roman"/>
                <w:noProof/>
                <w:szCs w:val="20"/>
              </w:rPr>
              <w:drawing>
                <wp:inline distT="0" distB="0" distL="0" distR="0" wp14:anchorId="20BEC254" wp14:editId="5131CE2E">
                  <wp:extent cx="914400" cy="914400"/>
                  <wp:effectExtent l="0" t="0" r="0" b="0"/>
                  <wp:docPr id="2" name="Picture 2" descr="C:\Users\mollejl\Desktop\DATCPlogo_1in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ejl\Desktop\DATCPlogo_1in_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672" w:type="dxa"/>
            <w:gridSpan w:val="4"/>
            <w:vMerge w:val="restart"/>
            <w:vAlign w:val="center"/>
          </w:tcPr>
          <w:p w14:paraId="38A10BFB" w14:textId="031E53A7" w:rsidR="00E558F5" w:rsidRPr="005A008D" w:rsidRDefault="00E558F5" w:rsidP="005A008D">
            <w:pPr>
              <w:tabs>
                <w:tab w:val="left" w:pos="5012"/>
              </w:tabs>
              <w:spacing w:after="0" w:line="240" w:lineRule="exact"/>
              <w:rPr>
                <w:rFonts w:ascii="Times New Roman" w:eastAsia="Arial Unicode MS" w:hAnsi="Times New Roman" w:cs="Times New Roman"/>
              </w:rPr>
            </w:pPr>
            <w:r w:rsidRPr="005A008D">
              <w:rPr>
                <w:rFonts w:ascii="Times New Roman" w:eastAsia="Arial Unicode MS" w:hAnsi="Times New Roman" w:cs="Times New Roman"/>
              </w:rPr>
              <w:t>Wisconsin Department of Agriculture,</w:t>
            </w:r>
          </w:p>
          <w:p w14:paraId="15556517" w14:textId="77777777" w:rsidR="00E558F5" w:rsidRPr="005A008D" w:rsidRDefault="00E558F5" w:rsidP="005A008D">
            <w:pPr>
              <w:tabs>
                <w:tab w:val="left" w:pos="5012"/>
              </w:tabs>
              <w:spacing w:after="0" w:line="240" w:lineRule="exact"/>
              <w:rPr>
                <w:rFonts w:ascii="Times New Roman" w:eastAsia="Arial Unicode MS" w:hAnsi="Times New Roman" w:cs="Times New Roman"/>
              </w:rPr>
            </w:pPr>
            <w:r w:rsidRPr="005A008D">
              <w:rPr>
                <w:rFonts w:ascii="Times New Roman" w:eastAsia="Arial Unicode MS" w:hAnsi="Times New Roman" w:cs="Times New Roman"/>
              </w:rPr>
              <w:t>Trade and Consumer Protection</w:t>
            </w:r>
          </w:p>
          <w:p w14:paraId="0813F315" w14:textId="01F061C3" w:rsidR="00E558F5" w:rsidRPr="005A008D" w:rsidRDefault="00E558F5" w:rsidP="005A008D">
            <w:pPr>
              <w:tabs>
                <w:tab w:val="left" w:pos="5012"/>
              </w:tabs>
              <w:spacing w:after="0" w:line="240" w:lineRule="exact"/>
              <w:rPr>
                <w:rFonts w:ascii="Times New Roman" w:eastAsia="Arial Unicode MS" w:hAnsi="Times New Roman" w:cs="Times New Roman"/>
                <w:sz w:val="20"/>
                <w:szCs w:val="20"/>
              </w:rPr>
            </w:pPr>
            <w:r w:rsidRPr="005A008D">
              <w:rPr>
                <w:rFonts w:ascii="Times New Roman" w:eastAsia="Arial Unicode MS" w:hAnsi="Times New Roman" w:cs="Times New Roman"/>
                <w:sz w:val="20"/>
                <w:szCs w:val="20"/>
              </w:rPr>
              <w:t xml:space="preserve">Division of Animal Health                         </w:t>
            </w:r>
          </w:p>
          <w:p w14:paraId="2041C65F" w14:textId="2F9AE301" w:rsidR="00E558F5" w:rsidRDefault="00E558F5" w:rsidP="002C264D">
            <w:pPr>
              <w:tabs>
                <w:tab w:val="left" w:pos="3942"/>
              </w:tabs>
              <w:spacing w:after="0" w:line="240" w:lineRule="exact"/>
              <w:rPr>
                <w:rFonts w:ascii="Times New Roman" w:eastAsia="Times New Roman" w:hAnsi="Times New Roman" w:cs="Times New Roman"/>
                <w:sz w:val="20"/>
                <w:szCs w:val="20"/>
              </w:rPr>
            </w:pPr>
            <w:r w:rsidRPr="005A008D">
              <w:rPr>
                <w:rFonts w:ascii="Times New Roman" w:eastAsia="Arial Unicode MS" w:hAnsi="Times New Roman" w:cs="Times New Roman"/>
                <w:sz w:val="20"/>
                <w:szCs w:val="20"/>
              </w:rPr>
              <w:t>PO Box 8911</w:t>
            </w:r>
            <w:r w:rsidRPr="005A008D">
              <w:rPr>
                <w:rFonts w:ascii="Times New Roman" w:eastAsia="Times New Roman" w:hAnsi="Times New Roman" w:cs="Times New Roman"/>
                <w:sz w:val="20"/>
                <w:szCs w:val="20"/>
              </w:rPr>
              <w:t xml:space="preserve">                                              </w:t>
            </w:r>
          </w:p>
          <w:p w14:paraId="0166D459" w14:textId="4262E8E3" w:rsidR="00E558F5" w:rsidRPr="005A008D" w:rsidRDefault="00E558F5" w:rsidP="002C264D">
            <w:pPr>
              <w:tabs>
                <w:tab w:val="left" w:pos="3942"/>
              </w:tabs>
              <w:spacing w:after="0" w:line="240" w:lineRule="exact"/>
              <w:rPr>
                <w:rFonts w:ascii="Times New Roman" w:eastAsia="Times New Roman" w:hAnsi="Times New Roman" w:cs="Times New Roman"/>
                <w:sz w:val="20"/>
                <w:szCs w:val="20"/>
              </w:rPr>
            </w:pPr>
            <w:r w:rsidRPr="005A008D">
              <w:rPr>
                <w:rFonts w:ascii="Times New Roman" w:eastAsia="Arial Unicode MS" w:hAnsi="Times New Roman" w:cs="Times New Roman"/>
                <w:sz w:val="20"/>
                <w:szCs w:val="20"/>
              </w:rPr>
              <w:t>Madison WI  53708-8911</w:t>
            </w:r>
            <w:r w:rsidRPr="005A008D">
              <w:rPr>
                <w:rFonts w:ascii="Times New Roman" w:eastAsia="Times New Roman" w:hAnsi="Times New Roman" w:cs="Times New Roman"/>
                <w:sz w:val="20"/>
                <w:szCs w:val="20"/>
              </w:rPr>
              <w:t xml:space="preserve">                          </w:t>
            </w:r>
          </w:p>
          <w:p w14:paraId="5F44C5C2" w14:textId="40A9FF67" w:rsidR="00E558F5" w:rsidRDefault="00E558F5" w:rsidP="009C061B">
            <w:pPr>
              <w:spacing w:after="0" w:line="240" w:lineRule="auto"/>
              <w:rPr>
                <w:rFonts w:ascii="Times New Roman" w:eastAsia="Times New Roman" w:hAnsi="Times New Roman" w:cs="Times New Roman"/>
                <w:sz w:val="20"/>
                <w:szCs w:val="20"/>
              </w:rPr>
            </w:pPr>
            <w:r w:rsidRPr="005A008D">
              <w:rPr>
                <w:rFonts w:ascii="Times New Roman" w:eastAsia="Arial Unicode MS" w:hAnsi="Times New Roman" w:cs="Times New Roman"/>
                <w:sz w:val="20"/>
                <w:szCs w:val="20"/>
              </w:rPr>
              <w:t>Phone 608-224-4872   Fax 608-224-4871</w:t>
            </w:r>
            <w:r w:rsidRPr="005A008D">
              <w:rPr>
                <w:rFonts w:ascii="Arial" w:eastAsia="Times New Roman" w:hAnsi="Arial" w:cs="Times New Roman"/>
                <w:sz w:val="20"/>
                <w:szCs w:val="20"/>
              </w:rPr>
              <w:t xml:space="preserve"> </w:t>
            </w:r>
          </w:p>
        </w:tc>
        <w:tc>
          <w:tcPr>
            <w:tcW w:w="5940" w:type="dxa"/>
            <w:gridSpan w:val="2"/>
            <w:tcBorders>
              <w:bottom w:val="single" w:sz="4" w:space="0" w:color="auto"/>
            </w:tcBorders>
            <w:shd w:val="clear" w:color="auto" w:fill="D9D9D9" w:themeFill="background1" w:themeFillShade="D9"/>
            <w:vAlign w:val="center"/>
          </w:tcPr>
          <w:p w14:paraId="534358FF" w14:textId="7AEB4776" w:rsidR="00E558F5" w:rsidRPr="00E558F5" w:rsidRDefault="00E558F5" w:rsidP="00E558F5">
            <w:pPr>
              <w:spacing w:after="0" w:line="240" w:lineRule="auto"/>
              <w:jc w:val="center"/>
              <w:rPr>
                <w:b/>
                <w:sz w:val="18"/>
                <w:szCs w:val="18"/>
              </w:rPr>
            </w:pPr>
            <w:r w:rsidRPr="00E558F5">
              <w:rPr>
                <w:b/>
                <w:sz w:val="18"/>
                <w:szCs w:val="18"/>
              </w:rPr>
              <w:t>OFFICE USE ONLY</w:t>
            </w:r>
          </w:p>
        </w:tc>
      </w:tr>
      <w:tr w:rsidR="00E558F5" w:rsidRPr="005A008D" w14:paraId="3AC15B11" w14:textId="77777777" w:rsidTr="009C061B">
        <w:tblPrEx>
          <w:tblBorders>
            <w:insideH w:val="single" w:sz="4" w:space="0" w:color="auto"/>
            <w:insideV w:val="single" w:sz="4" w:space="0" w:color="auto"/>
          </w:tblBorders>
          <w:tblLook w:val="01E0" w:firstRow="1" w:lastRow="1" w:firstColumn="1" w:lastColumn="1" w:noHBand="0" w:noVBand="0"/>
        </w:tblPrEx>
        <w:trPr>
          <w:gridBefore w:val="1"/>
          <w:wBefore w:w="13" w:type="dxa"/>
          <w:trHeight w:val="386"/>
        </w:trPr>
        <w:tc>
          <w:tcPr>
            <w:tcW w:w="1620" w:type="dxa"/>
            <w:vMerge/>
          </w:tcPr>
          <w:p w14:paraId="5830E2DE" w14:textId="77777777" w:rsidR="00E558F5" w:rsidRPr="000662AB" w:rsidRDefault="00E558F5" w:rsidP="005A008D">
            <w:pPr>
              <w:spacing w:before="160" w:after="0" w:line="240" w:lineRule="auto"/>
              <w:rPr>
                <w:rFonts w:ascii="Arial" w:eastAsia="Times New Roman" w:hAnsi="Arial" w:cs="Times New Roman"/>
                <w:noProof/>
                <w:szCs w:val="20"/>
              </w:rPr>
            </w:pPr>
          </w:p>
        </w:tc>
        <w:tc>
          <w:tcPr>
            <w:tcW w:w="3672" w:type="dxa"/>
            <w:gridSpan w:val="4"/>
            <w:vMerge/>
            <w:vAlign w:val="center"/>
          </w:tcPr>
          <w:p w14:paraId="667C3A82" w14:textId="77777777" w:rsidR="00E558F5" w:rsidRPr="005A008D" w:rsidRDefault="00E558F5" w:rsidP="005A008D">
            <w:pPr>
              <w:tabs>
                <w:tab w:val="left" w:pos="5012"/>
              </w:tabs>
              <w:spacing w:after="0" w:line="240" w:lineRule="exact"/>
              <w:rPr>
                <w:rFonts w:ascii="Times New Roman" w:eastAsia="Arial Unicode MS" w:hAnsi="Times New Roman" w:cs="Times New Roman"/>
              </w:rPr>
            </w:pPr>
          </w:p>
        </w:tc>
        <w:tc>
          <w:tcPr>
            <w:tcW w:w="5940" w:type="dxa"/>
            <w:gridSpan w:val="2"/>
            <w:tcBorders>
              <w:bottom w:val="single" w:sz="4" w:space="0" w:color="auto"/>
            </w:tcBorders>
            <w:shd w:val="clear" w:color="auto" w:fill="D9D9D9" w:themeFill="background1" w:themeFillShade="D9"/>
            <w:vAlign w:val="center"/>
          </w:tcPr>
          <w:p w14:paraId="46DD8197" w14:textId="340439BB" w:rsidR="00E558F5" w:rsidRPr="003523AF" w:rsidRDefault="00E558F5" w:rsidP="003523AF">
            <w:pPr>
              <w:spacing w:after="0" w:line="240" w:lineRule="auto"/>
            </w:pPr>
            <w:r>
              <w:t>HERD PLAN NUMBER</w:t>
            </w:r>
          </w:p>
        </w:tc>
      </w:tr>
      <w:tr w:rsidR="00E558F5" w:rsidRPr="005A008D" w14:paraId="0BFB60B4" w14:textId="77777777" w:rsidTr="009C061B">
        <w:tblPrEx>
          <w:tblBorders>
            <w:insideH w:val="single" w:sz="4" w:space="0" w:color="auto"/>
            <w:insideV w:val="single" w:sz="4" w:space="0" w:color="auto"/>
          </w:tblBorders>
          <w:tblLook w:val="01E0" w:firstRow="1" w:lastRow="1" w:firstColumn="1" w:lastColumn="1" w:noHBand="0" w:noVBand="0"/>
        </w:tblPrEx>
        <w:trPr>
          <w:gridBefore w:val="1"/>
          <w:wBefore w:w="13" w:type="dxa"/>
          <w:trHeight w:val="350"/>
        </w:trPr>
        <w:tc>
          <w:tcPr>
            <w:tcW w:w="1620" w:type="dxa"/>
            <w:vMerge/>
          </w:tcPr>
          <w:p w14:paraId="26CF7385" w14:textId="77777777" w:rsidR="00E558F5" w:rsidRPr="000662AB" w:rsidRDefault="00E558F5" w:rsidP="005A008D">
            <w:pPr>
              <w:spacing w:before="160" w:after="0" w:line="240" w:lineRule="auto"/>
              <w:rPr>
                <w:rFonts w:ascii="Arial" w:eastAsia="Times New Roman" w:hAnsi="Arial" w:cs="Times New Roman"/>
                <w:noProof/>
                <w:szCs w:val="20"/>
              </w:rPr>
            </w:pPr>
          </w:p>
        </w:tc>
        <w:tc>
          <w:tcPr>
            <w:tcW w:w="3672" w:type="dxa"/>
            <w:gridSpan w:val="4"/>
            <w:vMerge/>
            <w:vAlign w:val="center"/>
          </w:tcPr>
          <w:p w14:paraId="7F8F6EB5" w14:textId="77777777" w:rsidR="00E558F5" w:rsidRPr="005A008D" w:rsidRDefault="00E558F5" w:rsidP="005A008D">
            <w:pPr>
              <w:tabs>
                <w:tab w:val="left" w:pos="5012"/>
              </w:tabs>
              <w:spacing w:after="0" w:line="240" w:lineRule="exact"/>
              <w:rPr>
                <w:rFonts w:ascii="Times New Roman" w:eastAsia="Arial Unicode MS" w:hAnsi="Times New Roman" w:cs="Times New Roman"/>
              </w:rPr>
            </w:pPr>
          </w:p>
        </w:tc>
        <w:tc>
          <w:tcPr>
            <w:tcW w:w="5940" w:type="dxa"/>
            <w:gridSpan w:val="2"/>
            <w:tcBorders>
              <w:bottom w:val="single" w:sz="4" w:space="0" w:color="auto"/>
            </w:tcBorders>
            <w:shd w:val="clear" w:color="auto" w:fill="D9D9D9" w:themeFill="background1" w:themeFillShade="D9"/>
            <w:vAlign w:val="center"/>
          </w:tcPr>
          <w:p w14:paraId="3C971B34" w14:textId="0D7D0A9F" w:rsidR="00E558F5" w:rsidRPr="003523AF" w:rsidRDefault="00E558F5" w:rsidP="00CC684D">
            <w:pPr>
              <w:spacing w:after="0" w:line="240" w:lineRule="auto"/>
            </w:pPr>
            <w:r>
              <w:t>DATE EXPIRES</w:t>
            </w:r>
            <w:r w:rsidR="00165303">
              <w:t xml:space="preserve"> </w:t>
            </w:r>
          </w:p>
        </w:tc>
      </w:tr>
      <w:tr w:rsidR="00E558F5" w:rsidRPr="005A008D" w14:paraId="704165E6" w14:textId="77777777" w:rsidTr="00947005">
        <w:tblPrEx>
          <w:tblBorders>
            <w:insideH w:val="single" w:sz="4" w:space="0" w:color="auto"/>
            <w:insideV w:val="single" w:sz="4" w:space="0" w:color="auto"/>
          </w:tblBorders>
          <w:tblLook w:val="01E0" w:firstRow="1" w:lastRow="1" w:firstColumn="1" w:lastColumn="1" w:noHBand="0" w:noVBand="0"/>
        </w:tblPrEx>
        <w:trPr>
          <w:gridBefore w:val="1"/>
          <w:wBefore w:w="13" w:type="dxa"/>
          <w:trHeight w:val="548"/>
        </w:trPr>
        <w:tc>
          <w:tcPr>
            <w:tcW w:w="1620" w:type="dxa"/>
            <w:vMerge/>
            <w:tcBorders>
              <w:bottom w:val="single" w:sz="4" w:space="0" w:color="auto"/>
            </w:tcBorders>
          </w:tcPr>
          <w:p w14:paraId="05F1217D" w14:textId="77777777" w:rsidR="00E558F5" w:rsidRPr="000662AB" w:rsidRDefault="00E558F5" w:rsidP="00E558F5">
            <w:pPr>
              <w:spacing w:before="160" w:after="0" w:line="240" w:lineRule="auto"/>
              <w:rPr>
                <w:rFonts w:ascii="Arial" w:eastAsia="Times New Roman" w:hAnsi="Arial" w:cs="Times New Roman"/>
                <w:noProof/>
                <w:szCs w:val="20"/>
              </w:rPr>
            </w:pPr>
          </w:p>
        </w:tc>
        <w:tc>
          <w:tcPr>
            <w:tcW w:w="3672" w:type="dxa"/>
            <w:gridSpan w:val="4"/>
            <w:vMerge/>
            <w:tcBorders>
              <w:bottom w:val="single" w:sz="4" w:space="0" w:color="auto"/>
            </w:tcBorders>
            <w:vAlign w:val="center"/>
          </w:tcPr>
          <w:p w14:paraId="0E9E6CB7" w14:textId="77777777" w:rsidR="00E558F5" w:rsidRPr="005A008D" w:rsidRDefault="00E558F5" w:rsidP="00E558F5">
            <w:pPr>
              <w:tabs>
                <w:tab w:val="left" w:pos="5012"/>
              </w:tabs>
              <w:spacing w:after="0" w:line="240" w:lineRule="exact"/>
              <w:rPr>
                <w:rFonts w:ascii="Times New Roman" w:eastAsia="Arial Unicode MS" w:hAnsi="Times New Roman" w:cs="Times New Roman"/>
              </w:rPr>
            </w:pPr>
          </w:p>
        </w:tc>
        <w:tc>
          <w:tcPr>
            <w:tcW w:w="5940" w:type="dxa"/>
            <w:gridSpan w:val="2"/>
            <w:tcBorders>
              <w:bottom w:val="single" w:sz="4" w:space="0" w:color="auto"/>
            </w:tcBorders>
            <w:vAlign w:val="center"/>
          </w:tcPr>
          <w:p w14:paraId="6EBD53B6" w14:textId="0B7ADED5" w:rsidR="00E558F5" w:rsidRPr="00165303" w:rsidRDefault="00E558F5" w:rsidP="00E558F5">
            <w:pPr>
              <w:spacing w:after="0" w:line="240" w:lineRule="auto"/>
              <w:rPr>
                <w:rFonts w:ascii="Times New Roman" w:hAnsi="Times New Roman" w:cs="Times New Roman"/>
                <w:sz w:val="20"/>
                <w:szCs w:val="20"/>
              </w:rPr>
            </w:pPr>
            <w:r w:rsidRPr="000F58BF">
              <w:rPr>
                <w:rFonts w:ascii="Times New Roman" w:eastAsia="Times New Roman" w:hAnsi="Times New Roman" w:cs="Times New Roman"/>
                <w:b/>
                <w:sz w:val="20"/>
                <w:szCs w:val="20"/>
              </w:rPr>
              <w:t>Additional resources</w:t>
            </w:r>
            <w:r w:rsidRPr="000F58BF">
              <w:rPr>
                <w:rFonts w:ascii="Times New Roman" w:eastAsia="Times New Roman" w:hAnsi="Times New Roman" w:cs="Times New Roman"/>
                <w:sz w:val="20"/>
                <w:szCs w:val="20"/>
              </w:rPr>
              <w:t xml:space="preserve"> are available at:</w:t>
            </w:r>
            <w:r w:rsidRPr="000F58BF">
              <w:rPr>
                <w:rFonts w:ascii="Times New Roman" w:eastAsia="Times New Roman" w:hAnsi="Times New Roman" w:cs="Times New Roman"/>
                <w:b/>
                <w:sz w:val="20"/>
                <w:szCs w:val="20"/>
              </w:rPr>
              <w:t xml:space="preserve"> </w:t>
            </w:r>
            <w:hyperlink r:id="rId9" w:history="1">
              <w:r w:rsidRPr="000F58BF">
                <w:rPr>
                  <w:rStyle w:val="Hyperlink"/>
                  <w:rFonts w:ascii="Times New Roman" w:hAnsi="Times New Roman" w:cs="Times New Roman"/>
                  <w:sz w:val="20"/>
                  <w:szCs w:val="20"/>
                </w:rPr>
                <w:t>https://datcp.wi.gov/Pages/Programs_Services/SwineMovement.aspx</w:t>
              </w:r>
            </w:hyperlink>
            <w:r w:rsidRPr="000F58BF">
              <w:rPr>
                <w:rFonts w:ascii="Times New Roman" w:hAnsi="Times New Roman" w:cs="Times New Roman"/>
                <w:sz w:val="20"/>
                <w:szCs w:val="20"/>
              </w:rPr>
              <w:t xml:space="preserve"> </w:t>
            </w:r>
          </w:p>
        </w:tc>
      </w:tr>
      <w:tr w:rsidR="00165303" w:rsidRPr="005A008D" w14:paraId="389AFC12" w14:textId="77777777" w:rsidTr="00165303">
        <w:trPr>
          <w:gridBefore w:val="1"/>
          <w:wBefore w:w="13" w:type="dxa"/>
          <w:trHeight w:val="629"/>
        </w:trPr>
        <w:tc>
          <w:tcPr>
            <w:tcW w:w="11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E2B2D5" w14:textId="77777777"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sidRPr="00165303">
              <w:rPr>
                <w:rFonts w:ascii="Arial" w:eastAsia="Arial Unicode MS" w:hAnsi="Arial" w:cs="Arial"/>
                <w:b/>
                <w:iCs/>
                <w:sz w:val="20"/>
                <w:szCs w:val="20"/>
              </w:rPr>
              <w:t>INSTRUCTIONS:</w:t>
            </w:r>
          </w:p>
          <w:p w14:paraId="57FCCEDF" w14:textId="2534F0D8"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Pr>
                <w:rFonts w:ascii="Arial" w:eastAsia="Arial Unicode MS" w:hAnsi="Arial" w:cs="Arial"/>
                <w:iCs/>
                <w:sz w:val="20"/>
                <w:szCs w:val="20"/>
              </w:rPr>
              <w:t>1. Goal is to bring herd plan to negative and limit the spread of the diseases.</w:t>
            </w:r>
          </w:p>
          <w:p w14:paraId="216B7FAB" w14:textId="3936261D"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Pr>
                <w:rFonts w:ascii="Arial" w:eastAsia="Arial Unicode MS" w:hAnsi="Arial" w:cs="Arial"/>
                <w:iCs/>
                <w:sz w:val="20"/>
                <w:szCs w:val="20"/>
              </w:rPr>
              <w:t xml:space="preserve">2. FAX to 608-224-4871, </w:t>
            </w:r>
            <w:r w:rsidRPr="00E5618F">
              <w:rPr>
                <w:rFonts w:ascii="Arial" w:eastAsia="Arial Unicode MS" w:hAnsi="Arial" w:cs="Arial"/>
                <w:iCs/>
                <w:sz w:val="20"/>
                <w:szCs w:val="20"/>
              </w:rPr>
              <w:t xml:space="preserve">email to </w:t>
            </w:r>
            <w:hyperlink r:id="rId10" w:history="1">
              <w:r w:rsidR="00E5618F" w:rsidRPr="003A02CF">
                <w:rPr>
                  <w:rStyle w:val="Hyperlink"/>
                  <w:rFonts w:ascii="Arial" w:eastAsia="Arial Unicode MS" w:hAnsi="Arial" w:cs="Arial"/>
                  <w:iCs/>
                  <w:sz w:val="20"/>
                  <w:szCs w:val="20"/>
                </w:rPr>
                <w:t>datcpswineherdplans@wisconsin.gov</w:t>
              </w:r>
            </w:hyperlink>
            <w:r w:rsidR="00E5618F">
              <w:rPr>
                <w:rFonts w:ascii="Arial" w:eastAsia="Arial Unicode MS" w:hAnsi="Arial" w:cs="Arial"/>
                <w:iCs/>
                <w:sz w:val="20"/>
                <w:szCs w:val="20"/>
              </w:rPr>
              <w:t xml:space="preserve"> </w:t>
            </w:r>
            <w:r>
              <w:rPr>
                <w:rFonts w:ascii="Arial" w:eastAsia="Arial Unicode MS" w:hAnsi="Arial" w:cs="Arial"/>
                <w:iCs/>
                <w:sz w:val="20"/>
                <w:szCs w:val="20"/>
              </w:rPr>
              <w:t>or mail to the address above.</w:t>
            </w:r>
          </w:p>
          <w:p w14:paraId="7ED48E4C" w14:textId="77777777" w:rsidR="00165303" w:rsidRDefault="00165303" w:rsidP="00165303">
            <w:pPr>
              <w:tabs>
                <w:tab w:val="left" w:pos="252"/>
                <w:tab w:val="left" w:pos="1980"/>
                <w:tab w:val="left" w:pos="2925"/>
                <w:tab w:val="center" w:pos="5022"/>
                <w:tab w:val="left" w:pos="8255"/>
              </w:tabs>
              <w:spacing w:after="0" w:line="240" w:lineRule="auto"/>
              <w:rPr>
                <w:rFonts w:ascii="Arial" w:eastAsia="Arial Unicode MS" w:hAnsi="Arial" w:cs="Arial"/>
                <w:iCs/>
                <w:sz w:val="20"/>
                <w:szCs w:val="20"/>
              </w:rPr>
            </w:pPr>
            <w:r>
              <w:rPr>
                <w:rFonts w:ascii="Arial" w:eastAsia="Arial Unicode MS" w:hAnsi="Arial" w:cs="Arial"/>
                <w:iCs/>
                <w:sz w:val="20"/>
                <w:szCs w:val="20"/>
              </w:rPr>
              <w:t>3. Processing hours are Monday-Friday 8AM-4PM Central Time. Call 608-224-4874 with questions.</w:t>
            </w:r>
          </w:p>
          <w:p w14:paraId="18CBA817" w14:textId="4FF629AF" w:rsidR="00106CB3" w:rsidRDefault="00106CB3" w:rsidP="00106CB3">
            <w:pPr>
              <w:pStyle w:val="Bodynumbered"/>
              <w:numPr>
                <w:ilvl w:val="0"/>
                <w:numId w:val="0"/>
              </w:numPr>
              <w:spacing w:after="0" w:line="240" w:lineRule="auto"/>
            </w:pPr>
            <w:r>
              <w:rPr>
                <w:rFonts w:eastAsia="Arial Unicode MS"/>
                <w:iCs/>
              </w:rPr>
              <w:t>4. SECD (</w:t>
            </w:r>
            <w:r>
              <w:t>Swine Enteric Coronavirus Disease) refers to PEDv (Porcine Epidemic Diarrhea virus).</w:t>
            </w:r>
          </w:p>
          <w:p w14:paraId="11B71B32" w14:textId="3F407D7B" w:rsidR="00106CB3" w:rsidRPr="00165303" w:rsidRDefault="00106CB3" w:rsidP="00027319">
            <w:pPr>
              <w:pStyle w:val="Bodynumbered"/>
              <w:numPr>
                <w:ilvl w:val="0"/>
                <w:numId w:val="0"/>
              </w:numPr>
              <w:spacing w:after="0" w:line="240" w:lineRule="auto"/>
              <w:rPr>
                <w:rFonts w:eastAsia="Arial Unicode MS"/>
                <w:iCs/>
              </w:rPr>
            </w:pPr>
            <w:r>
              <w:t>5. PRRS means Porcine Reproductive and Respiratory Syndrome.</w:t>
            </w:r>
          </w:p>
        </w:tc>
      </w:tr>
      <w:tr w:rsidR="00E558F5" w:rsidRPr="005A008D" w14:paraId="12662D41" w14:textId="77777777" w:rsidTr="00EB452A">
        <w:trPr>
          <w:gridBefore w:val="1"/>
          <w:wBefore w:w="13" w:type="dxa"/>
          <w:trHeight w:val="629"/>
        </w:trPr>
        <w:tc>
          <w:tcPr>
            <w:tcW w:w="11232" w:type="dxa"/>
            <w:gridSpan w:val="7"/>
            <w:tcBorders>
              <w:top w:val="single" w:sz="4" w:space="0" w:color="auto"/>
              <w:left w:val="single" w:sz="4" w:space="0" w:color="auto"/>
              <w:bottom w:val="single" w:sz="4" w:space="0" w:color="auto"/>
              <w:right w:val="single" w:sz="4" w:space="0" w:color="auto"/>
            </w:tcBorders>
            <w:shd w:val="pct20" w:color="auto" w:fill="FFFFFF"/>
            <w:vAlign w:val="center"/>
          </w:tcPr>
          <w:p w14:paraId="4FCD2E89" w14:textId="545C8FF2" w:rsidR="00E558F5" w:rsidRPr="00316AC9" w:rsidRDefault="00E558F5" w:rsidP="00E558F5">
            <w:pPr>
              <w:tabs>
                <w:tab w:val="left" w:pos="252"/>
                <w:tab w:val="left" w:pos="1980"/>
                <w:tab w:val="left" w:pos="2925"/>
                <w:tab w:val="center" w:pos="5022"/>
                <w:tab w:val="left" w:pos="8255"/>
              </w:tabs>
              <w:spacing w:after="0" w:line="240" w:lineRule="auto"/>
              <w:jc w:val="center"/>
              <w:rPr>
                <w:rFonts w:ascii="Arial" w:eastAsia="Arial Unicode MS" w:hAnsi="Arial" w:cs="Arial"/>
                <w:b/>
                <w:iCs/>
                <w:sz w:val="28"/>
                <w:szCs w:val="28"/>
              </w:rPr>
            </w:pPr>
            <w:r>
              <w:rPr>
                <w:rFonts w:ascii="Arial" w:eastAsia="Arial Unicode MS" w:hAnsi="Arial" w:cs="Arial"/>
                <w:b/>
                <w:iCs/>
                <w:sz w:val="28"/>
                <w:szCs w:val="28"/>
              </w:rPr>
              <w:t>HERD PLAN FOR PRRS AND SECD</w:t>
            </w:r>
            <w:r w:rsidR="00106CB3">
              <w:rPr>
                <w:rFonts w:ascii="Arial" w:eastAsia="Arial Unicode MS" w:hAnsi="Arial" w:cs="Arial"/>
                <w:b/>
                <w:iCs/>
                <w:sz w:val="28"/>
                <w:szCs w:val="28"/>
              </w:rPr>
              <w:t xml:space="preserve"> (PEDv ONLY)</w:t>
            </w:r>
          </w:p>
          <w:p w14:paraId="5AFC0C06" w14:textId="58537AAB" w:rsidR="00E558F5" w:rsidRPr="009C72CE" w:rsidRDefault="00E558F5" w:rsidP="00E558F5">
            <w:pPr>
              <w:tabs>
                <w:tab w:val="left" w:pos="252"/>
                <w:tab w:val="center" w:pos="5022"/>
                <w:tab w:val="center" w:pos="5202"/>
                <w:tab w:val="left" w:pos="8809"/>
              </w:tabs>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ss. ATCP 10.291(5), 10.30(2)(d) and 10. 32(2)(a), </w:t>
            </w:r>
            <w:r w:rsidRPr="00316AC9">
              <w:rPr>
                <w:rFonts w:ascii="Arial" w:eastAsia="Times New Roman" w:hAnsi="Arial" w:cs="Arial"/>
                <w:b/>
                <w:sz w:val="20"/>
                <w:szCs w:val="20"/>
              </w:rPr>
              <w:t>Wis. Admin. Code</w:t>
            </w:r>
          </w:p>
        </w:tc>
      </w:tr>
      <w:tr w:rsidR="00E558F5" w:rsidRPr="005A008D" w14:paraId="42BEBE69" w14:textId="77777777" w:rsidTr="000D3EE2">
        <w:tblPrEx>
          <w:tblCellMar>
            <w:left w:w="135" w:type="dxa"/>
            <w:right w:w="135" w:type="dxa"/>
          </w:tblCellMar>
        </w:tblPrEx>
        <w:trPr>
          <w:gridBefore w:val="1"/>
          <w:wBefore w:w="13" w:type="dxa"/>
          <w:cantSplit/>
          <w:trHeight w:val="449"/>
        </w:trPr>
        <w:tc>
          <w:tcPr>
            <w:tcW w:w="3744" w:type="dxa"/>
            <w:gridSpan w:val="3"/>
            <w:tcBorders>
              <w:top w:val="single" w:sz="4" w:space="0" w:color="auto"/>
              <w:left w:val="single" w:sz="4" w:space="0" w:color="auto"/>
              <w:bottom w:val="single" w:sz="4" w:space="0" w:color="auto"/>
              <w:right w:val="single" w:sz="4" w:space="0" w:color="auto"/>
            </w:tcBorders>
          </w:tcPr>
          <w:p w14:paraId="0368D03A" w14:textId="598AA47F"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Premises ID </w:t>
            </w:r>
            <w:r w:rsidRPr="005A008D">
              <w:rPr>
                <w:rFonts w:ascii="Arial" w:eastAsia="Times New Roman" w:hAnsi="Arial" w:cs="Arial"/>
                <w:sz w:val="20"/>
                <w:szCs w:val="20"/>
              </w:rPr>
              <w:t xml:space="preserve"> </w:t>
            </w:r>
            <w:r w:rsidR="00115D5F" w:rsidRPr="005A008D">
              <w:rPr>
                <w:rFonts w:ascii="Arial" w:eastAsia="Times New Roman" w:hAnsi="Arial" w:cs="Arial"/>
                <w:sz w:val="20"/>
                <w:szCs w:val="20"/>
              </w:rPr>
              <w:fldChar w:fldCharType="begin">
                <w:ffData>
                  <w:name w:val="Text17"/>
                  <w:enabled/>
                  <w:calcOnExit w:val="0"/>
                  <w:textInput/>
                </w:ffData>
              </w:fldChar>
            </w:r>
            <w:r w:rsidR="00115D5F" w:rsidRPr="005A008D">
              <w:rPr>
                <w:rFonts w:ascii="Arial" w:eastAsia="Times New Roman" w:hAnsi="Arial" w:cs="Arial"/>
                <w:sz w:val="20"/>
                <w:szCs w:val="20"/>
              </w:rPr>
              <w:instrText xml:space="preserve"> FORMTEXT </w:instrText>
            </w:r>
            <w:r w:rsidR="00115D5F" w:rsidRPr="005A008D">
              <w:rPr>
                <w:rFonts w:ascii="Arial" w:eastAsia="Times New Roman" w:hAnsi="Arial" w:cs="Arial"/>
                <w:sz w:val="20"/>
                <w:szCs w:val="20"/>
              </w:rPr>
            </w:r>
            <w:r w:rsidR="00115D5F" w:rsidRPr="005A008D">
              <w:rPr>
                <w:rFonts w:ascii="Arial" w:eastAsia="Times New Roman" w:hAnsi="Arial" w:cs="Arial"/>
                <w:sz w:val="20"/>
                <w:szCs w:val="20"/>
              </w:rPr>
              <w:fldChar w:fldCharType="separate"/>
            </w:r>
            <w:r w:rsidR="00115D5F" w:rsidRPr="005A008D">
              <w:rPr>
                <w:rFonts w:ascii="Arial" w:eastAsia="Times New Roman" w:hAnsi="Arial" w:cs="Arial"/>
                <w:noProof/>
                <w:sz w:val="20"/>
                <w:szCs w:val="20"/>
              </w:rPr>
              <w:t> </w:t>
            </w:r>
            <w:r w:rsidR="00115D5F" w:rsidRPr="00010F67">
              <w:rPr>
                <w:rFonts w:ascii="Arial" w:eastAsia="Times New Roman" w:hAnsi="Arial" w:cs="Arial"/>
                <w:color w:val="FF0000"/>
                <w:sz w:val="20"/>
                <w:szCs w:val="20"/>
              </w:rPr>
              <w:t>00BB123</w:t>
            </w:r>
            <w:r w:rsidR="00115D5F" w:rsidRPr="005A008D">
              <w:rPr>
                <w:rFonts w:ascii="Arial" w:eastAsia="Times New Roman" w:hAnsi="Arial" w:cs="Arial"/>
                <w:noProof/>
                <w:sz w:val="20"/>
                <w:szCs w:val="20"/>
              </w:rPr>
              <w:t> </w:t>
            </w:r>
            <w:r w:rsidR="00115D5F" w:rsidRPr="005A008D">
              <w:rPr>
                <w:rFonts w:ascii="Arial" w:eastAsia="Times New Roman" w:hAnsi="Arial" w:cs="Arial"/>
                <w:noProof/>
                <w:sz w:val="20"/>
                <w:szCs w:val="20"/>
              </w:rPr>
              <w:t> </w:t>
            </w:r>
            <w:r w:rsidR="00115D5F" w:rsidRPr="005A008D">
              <w:rPr>
                <w:rFonts w:ascii="Arial" w:eastAsia="Times New Roman" w:hAnsi="Arial" w:cs="Arial"/>
                <w:noProof/>
                <w:sz w:val="20"/>
                <w:szCs w:val="20"/>
              </w:rPr>
              <w:t> </w:t>
            </w:r>
            <w:r w:rsidR="00115D5F" w:rsidRPr="005A008D">
              <w:rPr>
                <w:rFonts w:ascii="Arial" w:eastAsia="Times New Roman" w:hAnsi="Arial" w:cs="Arial"/>
                <w:noProof/>
                <w:sz w:val="20"/>
                <w:szCs w:val="20"/>
              </w:rPr>
              <w:t> </w:t>
            </w:r>
            <w:r w:rsidR="00115D5F" w:rsidRPr="005A008D">
              <w:rPr>
                <w:rFonts w:ascii="Arial" w:eastAsia="Times New Roman" w:hAnsi="Arial" w:cs="Arial"/>
                <w:sz w:val="20"/>
                <w:szCs w:val="20"/>
              </w:rPr>
              <w:fldChar w:fldCharType="end"/>
            </w:r>
          </w:p>
        </w:tc>
        <w:tc>
          <w:tcPr>
            <w:tcW w:w="3744" w:type="dxa"/>
            <w:gridSpan w:val="3"/>
            <w:tcBorders>
              <w:top w:val="single" w:sz="4" w:space="0" w:color="auto"/>
              <w:left w:val="single" w:sz="4" w:space="0" w:color="auto"/>
              <w:bottom w:val="single" w:sz="4" w:space="0" w:color="auto"/>
              <w:right w:val="single" w:sz="4" w:space="0" w:color="auto"/>
            </w:tcBorders>
          </w:tcPr>
          <w:p w14:paraId="74E2DFBE" w14:textId="64395920" w:rsidR="00E558F5" w:rsidRPr="00551B32" w:rsidRDefault="00E558F5" w:rsidP="00E558F5">
            <w:pPr>
              <w:spacing w:after="0" w:line="240" w:lineRule="auto"/>
              <w:rPr>
                <w:rFonts w:ascii="Arial" w:eastAsia="Times New Roman" w:hAnsi="Arial" w:cs="Arial"/>
                <w:sz w:val="20"/>
                <w:szCs w:val="20"/>
                <w:highlight w:val="yellow"/>
              </w:rPr>
            </w:pPr>
            <w:r w:rsidRPr="00BD291B">
              <w:rPr>
                <w:rFonts w:ascii="Arial" w:eastAsia="Times New Roman" w:hAnsi="Arial" w:cs="Arial"/>
                <w:b/>
                <w:sz w:val="20"/>
                <w:szCs w:val="20"/>
              </w:rPr>
              <w:t>Attach map of facility</w:t>
            </w:r>
            <w:r w:rsidRPr="00BD291B">
              <w:rPr>
                <w:rFonts w:ascii="Arial" w:eastAsia="Times New Roman" w:hAnsi="Arial" w:cs="Arial"/>
                <w:sz w:val="20"/>
                <w:szCs w:val="20"/>
              </w:rPr>
              <w:t xml:space="preserve"> (Google Earth or drawn)  </w:t>
            </w:r>
          </w:p>
        </w:tc>
        <w:tc>
          <w:tcPr>
            <w:tcW w:w="3744" w:type="dxa"/>
            <w:tcBorders>
              <w:top w:val="single" w:sz="4" w:space="0" w:color="auto"/>
              <w:left w:val="single" w:sz="4" w:space="0" w:color="auto"/>
              <w:bottom w:val="single" w:sz="4" w:space="0" w:color="auto"/>
              <w:right w:val="single" w:sz="4" w:space="0" w:color="auto"/>
            </w:tcBorders>
          </w:tcPr>
          <w:p w14:paraId="3EAE60A7" w14:textId="17F6044B"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t>D</w:t>
            </w:r>
            <w:r>
              <w:rPr>
                <w:rFonts w:ascii="Arial" w:eastAsia="Times New Roman" w:hAnsi="Arial" w:cs="Arial"/>
                <w:sz w:val="20"/>
                <w:szCs w:val="20"/>
              </w:rPr>
              <w:t xml:space="preserve">ate </w:t>
            </w:r>
            <w:r w:rsidRPr="005A008D">
              <w:rPr>
                <w:rFonts w:ascii="Arial" w:eastAsia="Times New Roman" w:hAnsi="Arial" w:cs="Arial"/>
                <w:sz w:val="20"/>
                <w:szCs w:val="20"/>
              </w:rPr>
              <w:t xml:space="preserve"> </w:t>
            </w:r>
            <w:r w:rsidR="00115D5F" w:rsidRPr="005A008D">
              <w:rPr>
                <w:rFonts w:ascii="Arial" w:eastAsia="Times New Roman" w:hAnsi="Arial" w:cs="Arial"/>
                <w:sz w:val="20"/>
                <w:szCs w:val="20"/>
              </w:rPr>
              <w:fldChar w:fldCharType="begin">
                <w:ffData>
                  <w:name w:val="Text69"/>
                  <w:enabled/>
                  <w:calcOnExit w:val="0"/>
                  <w:textInput/>
                </w:ffData>
              </w:fldChar>
            </w:r>
            <w:r w:rsidR="00115D5F" w:rsidRPr="005A008D">
              <w:rPr>
                <w:rFonts w:ascii="Arial" w:eastAsia="Times New Roman" w:hAnsi="Arial" w:cs="Arial"/>
                <w:sz w:val="20"/>
                <w:szCs w:val="20"/>
              </w:rPr>
              <w:instrText xml:space="preserve"> FORMTEXT </w:instrText>
            </w:r>
            <w:r w:rsidR="00115D5F" w:rsidRPr="005A008D">
              <w:rPr>
                <w:rFonts w:ascii="Arial" w:eastAsia="Times New Roman" w:hAnsi="Arial" w:cs="Arial"/>
                <w:sz w:val="20"/>
                <w:szCs w:val="20"/>
              </w:rPr>
            </w:r>
            <w:r w:rsidR="00115D5F" w:rsidRPr="005A008D">
              <w:rPr>
                <w:rFonts w:ascii="Arial" w:eastAsia="Times New Roman" w:hAnsi="Arial" w:cs="Arial"/>
                <w:sz w:val="20"/>
                <w:szCs w:val="20"/>
              </w:rPr>
              <w:fldChar w:fldCharType="separate"/>
            </w:r>
            <w:r w:rsidR="00115D5F" w:rsidRPr="005A008D">
              <w:rPr>
                <w:rFonts w:ascii="Arial" w:eastAsia="Times New Roman" w:hAnsi="Arial" w:cs="Arial"/>
                <w:noProof/>
                <w:sz w:val="20"/>
                <w:szCs w:val="20"/>
              </w:rPr>
              <w:t> </w:t>
            </w:r>
            <w:r w:rsidR="00115D5F">
              <w:rPr>
                <w:rFonts w:ascii="Arial" w:eastAsia="Times New Roman" w:hAnsi="Arial" w:cs="Arial"/>
                <w:color w:val="FF0000"/>
                <w:sz w:val="20"/>
                <w:szCs w:val="20"/>
              </w:rPr>
              <w:t xml:space="preserve"> May 25, 2018</w:t>
            </w:r>
            <w:r w:rsidR="00115D5F" w:rsidRPr="005A008D">
              <w:rPr>
                <w:rFonts w:ascii="Arial" w:eastAsia="Times New Roman" w:hAnsi="Arial" w:cs="Arial"/>
                <w:noProof/>
                <w:sz w:val="20"/>
                <w:szCs w:val="20"/>
              </w:rPr>
              <w:t> </w:t>
            </w:r>
            <w:r w:rsidR="00115D5F" w:rsidRPr="005A008D">
              <w:rPr>
                <w:rFonts w:ascii="Arial" w:eastAsia="Times New Roman" w:hAnsi="Arial" w:cs="Arial"/>
                <w:noProof/>
                <w:sz w:val="20"/>
                <w:szCs w:val="20"/>
              </w:rPr>
              <w:t> </w:t>
            </w:r>
            <w:r w:rsidR="00115D5F" w:rsidRPr="005A008D">
              <w:rPr>
                <w:rFonts w:ascii="Arial" w:eastAsia="Times New Roman" w:hAnsi="Arial" w:cs="Arial"/>
                <w:noProof/>
                <w:sz w:val="20"/>
                <w:szCs w:val="20"/>
              </w:rPr>
              <w:t> </w:t>
            </w:r>
            <w:r w:rsidR="00115D5F" w:rsidRPr="005A008D">
              <w:rPr>
                <w:rFonts w:ascii="Arial" w:eastAsia="Times New Roman" w:hAnsi="Arial" w:cs="Arial"/>
                <w:noProof/>
                <w:sz w:val="20"/>
                <w:szCs w:val="20"/>
              </w:rPr>
              <w:t> </w:t>
            </w:r>
            <w:r w:rsidR="00115D5F" w:rsidRPr="005A008D">
              <w:rPr>
                <w:rFonts w:ascii="Arial" w:eastAsia="Times New Roman" w:hAnsi="Arial" w:cs="Arial"/>
                <w:sz w:val="20"/>
                <w:szCs w:val="20"/>
              </w:rPr>
              <w:fldChar w:fldCharType="end"/>
            </w:r>
          </w:p>
        </w:tc>
      </w:tr>
      <w:tr w:rsidR="00E558F5" w:rsidRPr="005A008D" w14:paraId="15A23D1F" w14:textId="77777777" w:rsidTr="00A37C37">
        <w:tblPrEx>
          <w:tblCellMar>
            <w:left w:w="135" w:type="dxa"/>
            <w:right w:w="135" w:type="dxa"/>
          </w:tblCellMar>
        </w:tblPrEx>
        <w:trPr>
          <w:gridBefore w:val="1"/>
          <w:wBefore w:w="13" w:type="dxa"/>
          <w:cantSplit/>
          <w:trHeight w:val="467"/>
        </w:trPr>
        <w:tc>
          <w:tcPr>
            <w:tcW w:w="3744" w:type="dxa"/>
            <w:gridSpan w:val="3"/>
            <w:tcBorders>
              <w:top w:val="single" w:sz="4" w:space="0" w:color="auto"/>
              <w:left w:val="single" w:sz="4" w:space="0" w:color="auto"/>
              <w:bottom w:val="single" w:sz="4" w:space="0" w:color="auto"/>
              <w:right w:val="single" w:sz="4" w:space="0" w:color="auto"/>
            </w:tcBorders>
          </w:tcPr>
          <w:p w14:paraId="304CC6FF" w14:textId="067F7296"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Legal Name of Owner Name</w:t>
            </w:r>
          </w:p>
          <w:p w14:paraId="0C7AFDA8"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6561C16A"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Owner Doing Business as (if different</w:t>
            </w:r>
            <w:r w:rsidRPr="005A008D">
              <w:rPr>
                <w:rFonts w:ascii="Arial" w:eastAsia="Times New Roman" w:hAnsi="Arial" w:cs="Arial"/>
                <w:sz w:val="20"/>
                <w:szCs w:val="20"/>
              </w:rPr>
              <w:t>)</w:t>
            </w:r>
          </w:p>
          <w:p w14:paraId="7245DFDD"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4"/>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7DAA11C0"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Address</w:t>
            </w:r>
          </w:p>
          <w:p w14:paraId="0077E552"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2A523EE"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City / State / ZIP</w:t>
            </w:r>
          </w:p>
          <w:p w14:paraId="64600A39"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3750ADB"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County</w:t>
            </w:r>
          </w:p>
          <w:p w14:paraId="4C2E4322"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579159C" w14:textId="77777777" w:rsidR="0050503C"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Phone</w:t>
            </w:r>
          </w:p>
          <w:p w14:paraId="2A77DE2F" w14:textId="1994F05B" w:rsidR="0050503C" w:rsidRDefault="0050503C"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25D24572" w14:textId="6A0F375E" w:rsidR="00E558F5"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E</w:t>
            </w:r>
            <w:r w:rsidR="00E558F5">
              <w:rPr>
                <w:rFonts w:ascii="Arial" w:eastAsia="Times New Roman" w:hAnsi="Arial" w:cs="Arial"/>
                <w:sz w:val="20"/>
                <w:szCs w:val="20"/>
              </w:rPr>
              <w:t>mail</w:t>
            </w:r>
          </w:p>
          <w:p w14:paraId="517A10F1" w14:textId="0EBEF4F1"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tc>
        <w:tc>
          <w:tcPr>
            <w:tcW w:w="3744" w:type="dxa"/>
            <w:gridSpan w:val="3"/>
            <w:tcBorders>
              <w:top w:val="single" w:sz="4" w:space="0" w:color="auto"/>
              <w:left w:val="single" w:sz="4" w:space="0" w:color="auto"/>
              <w:bottom w:val="single" w:sz="4" w:space="0" w:color="auto"/>
              <w:right w:val="single" w:sz="4" w:space="0" w:color="auto"/>
            </w:tcBorders>
          </w:tcPr>
          <w:p w14:paraId="1ACD69C9" w14:textId="42BF8512"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Legal Name of Custodian, if applicable</w:t>
            </w:r>
          </w:p>
          <w:p w14:paraId="555FF77F"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DA694CF" w14:textId="7D231A60"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Doing Business as (if different</w:t>
            </w:r>
            <w:r w:rsidRPr="005A008D">
              <w:rPr>
                <w:rFonts w:ascii="Arial" w:eastAsia="Times New Roman" w:hAnsi="Arial" w:cs="Arial"/>
                <w:sz w:val="20"/>
                <w:szCs w:val="20"/>
              </w:rPr>
              <w:t>)</w:t>
            </w:r>
          </w:p>
          <w:p w14:paraId="5AA7A296"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4"/>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6C154914" w14:textId="09458E4C"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Herd Property Address</w:t>
            </w:r>
          </w:p>
          <w:p w14:paraId="07A17663"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84759A7"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City / State / ZIP</w:t>
            </w:r>
          </w:p>
          <w:p w14:paraId="44474385"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7CF615B6"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County</w:t>
            </w:r>
          </w:p>
          <w:p w14:paraId="07ABE380"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7AB4802E" w14:textId="77777777" w:rsidR="0050503C"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Phone</w:t>
            </w:r>
          </w:p>
          <w:p w14:paraId="0DA03D0E" w14:textId="60B95808" w:rsidR="0050503C" w:rsidRDefault="0050503C"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68436D0E" w14:textId="5AF96C44" w:rsidR="00E558F5"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E</w:t>
            </w:r>
            <w:r w:rsidR="00E558F5">
              <w:rPr>
                <w:rFonts w:ascii="Arial" w:eastAsia="Times New Roman" w:hAnsi="Arial" w:cs="Arial"/>
                <w:sz w:val="20"/>
                <w:szCs w:val="20"/>
              </w:rPr>
              <w:t>mail</w:t>
            </w:r>
          </w:p>
          <w:p w14:paraId="52E8DD1E" w14:textId="7DBB9DD4"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tc>
        <w:tc>
          <w:tcPr>
            <w:tcW w:w="3744" w:type="dxa"/>
            <w:tcBorders>
              <w:top w:val="single" w:sz="4" w:space="0" w:color="auto"/>
              <w:left w:val="single" w:sz="4" w:space="0" w:color="auto"/>
              <w:bottom w:val="single" w:sz="4" w:space="0" w:color="auto"/>
              <w:right w:val="single" w:sz="4" w:space="0" w:color="auto"/>
            </w:tcBorders>
          </w:tcPr>
          <w:p w14:paraId="1D4C1D1B"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Veterinarian Name</w:t>
            </w:r>
          </w:p>
          <w:p w14:paraId="0C054A16"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3"/>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41F7E716"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Clinic Name</w:t>
            </w:r>
          </w:p>
          <w:p w14:paraId="5E692091"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021331E5" w14:textId="77777777" w:rsidR="00E558F5" w:rsidRPr="005A008D"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Address</w:t>
            </w:r>
          </w:p>
          <w:p w14:paraId="356DE227"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389C258"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City / State / ZIP</w:t>
            </w:r>
          </w:p>
          <w:p w14:paraId="66F18215"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A1850D8"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County</w:t>
            </w:r>
          </w:p>
          <w:p w14:paraId="71E259EA" w14:textId="77777777" w:rsidR="00E558F5"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29F36EB" w14:textId="77777777" w:rsidR="0050503C"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Phone</w:t>
            </w:r>
          </w:p>
          <w:p w14:paraId="1BDA7A81" w14:textId="66F041A3" w:rsidR="0050503C" w:rsidRDefault="0050503C"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3A051FC" w14:textId="5DF5EE0F" w:rsidR="00E558F5" w:rsidRDefault="0050503C" w:rsidP="00E558F5">
            <w:pPr>
              <w:spacing w:after="0" w:line="240" w:lineRule="auto"/>
              <w:rPr>
                <w:rFonts w:ascii="Arial" w:eastAsia="Times New Roman" w:hAnsi="Arial" w:cs="Arial"/>
                <w:sz w:val="20"/>
                <w:szCs w:val="20"/>
              </w:rPr>
            </w:pPr>
            <w:r>
              <w:rPr>
                <w:rFonts w:ascii="Arial" w:eastAsia="Times New Roman" w:hAnsi="Arial" w:cs="Arial"/>
                <w:sz w:val="20"/>
                <w:szCs w:val="20"/>
              </w:rPr>
              <w:t>E</w:t>
            </w:r>
            <w:r w:rsidR="00E558F5">
              <w:rPr>
                <w:rFonts w:ascii="Arial" w:eastAsia="Times New Roman" w:hAnsi="Arial" w:cs="Arial"/>
                <w:sz w:val="20"/>
                <w:szCs w:val="20"/>
              </w:rPr>
              <w:t>mail</w:t>
            </w:r>
          </w:p>
          <w:p w14:paraId="41AFF04B" w14:textId="0875DA49" w:rsidR="00E558F5" w:rsidRPr="005A008D" w:rsidRDefault="00E558F5" w:rsidP="00E558F5">
            <w:pPr>
              <w:spacing w:after="0" w:line="240" w:lineRule="auto"/>
              <w:rPr>
                <w:rFonts w:ascii="Arial" w:eastAsia="Times New Roman" w:hAnsi="Arial" w:cs="Arial"/>
                <w:sz w:val="20"/>
                <w:szCs w:val="20"/>
              </w:rPr>
            </w:pP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tc>
      </w:tr>
      <w:tr w:rsidR="00E558F5" w:rsidRPr="005A008D" w14:paraId="37A6C521" w14:textId="77777777" w:rsidTr="002C6520">
        <w:tblPrEx>
          <w:tblCellMar>
            <w:left w:w="135" w:type="dxa"/>
            <w:right w:w="135" w:type="dxa"/>
          </w:tblCellMar>
        </w:tblPrEx>
        <w:trPr>
          <w:gridBefore w:val="1"/>
          <w:wBefore w:w="13" w:type="dxa"/>
          <w:cantSplit/>
          <w:trHeight w:val="512"/>
        </w:trPr>
        <w:tc>
          <w:tcPr>
            <w:tcW w:w="11232" w:type="dxa"/>
            <w:gridSpan w:val="7"/>
            <w:tcBorders>
              <w:top w:val="single" w:sz="4" w:space="0" w:color="auto"/>
              <w:left w:val="single" w:sz="4" w:space="0" w:color="auto"/>
              <w:bottom w:val="single" w:sz="4" w:space="0" w:color="auto"/>
              <w:right w:val="single" w:sz="4" w:space="0" w:color="auto"/>
            </w:tcBorders>
          </w:tcPr>
          <w:p w14:paraId="0A7E0622" w14:textId="0E9DC2F8"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Disease Status of Premises is (check all that apply):</w:t>
            </w:r>
          </w:p>
          <w:p w14:paraId="4A479833" w14:textId="67300EDA" w:rsidR="00E558F5" w:rsidRPr="005A008D" w:rsidRDefault="006746EB" w:rsidP="00106CB3">
            <w:pPr>
              <w:spacing w:after="0" w:line="240" w:lineRule="auto"/>
              <w:rPr>
                <w:rFonts w:ascii="Arial" w:eastAsia="Times New Roman" w:hAnsi="Arial" w:cs="Arial"/>
                <w:sz w:val="20"/>
                <w:szCs w:val="20"/>
              </w:rPr>
            </w:pPr>
            <w:sdt>
              <w:sdtPr>
                <w:rPr>
                  <w:rFonts w:ascii="Arial" w:eastAsia="Times New Roman" w:hAnsi="Arial" w:cs="Arial"/>
                  <w:sz w:val="20"/>
                  <w:szCs w:val="20"/>
                </w:rPr>
                <w:id w:val="-949464806"/>
                <w14:checkbox>
                  <w14:checked w14:val="0"/>
                  <w14:checkedState w14:val="2612" w14:font="MS Gothic"/>
                  <w14:uncheckedState w14:val="2610" w14:font="MS Gothic"/>
                </w14:checkbox>
              </w:sdtPr>
              <w:sdtEndPr/>
              <w:sdtContent>
                <w:r w:rsidR="00E558F5">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SECD</w:t>
            </w:r>
            <w:r w:rsidR="00106CB3">
              <w:rPr>
                <w:rFonts w:ascii="Arial" w:eastAsia="Times New Roman" w:hAnsi="Arial" w:cs="Arial"/>
                <w:sz w:val="20"/>
                <w:szCs w:val="20"/>
              </w:rPr>
              <w:t xml:space="preserve"> (PEDv only)</w:t>
            </w:r>
            <w:r w:rsidR="00E558F5">
              <w:rPr>
                <w:rFonts w:ascii="Arial" w:eastAsia="Times New Roman" w:hAnsi="Arial" w:cs="Arial"/>
                <w:sz w:val="20"/>
                <w:szCs w:val="20"/>
              </w:rPr>
              <w:t xml:space="preserve"> positive    </w:t>
            </w:r>
            <w:sdt>
              <w:sdtPr>
                <w:rPr>
                  <w:rFonts w:ascii="Arial" w:eastAsia="Times New Roman" w:hAnsi="Arial" w:cs="Arial"/>
                  <w:sz w:val="20"/>
                  <w:szCs w:val="20"/>
                </w:rPr>
                <w:id w:val="-58706487"/>
                <w14:checkbox>
                  <w14:checked w14:val="0"/>
                  <w14:checkedState w14:val="2612" w14:font="MS Gothic"/>
                  <w14:uncheckedState w14:val="2610" w14:font="MS Gothic"/>
                </w14:checkbox>
              </w:sdtPr>
              <w:sdtEndPr/>
              <w:sdtContent>
                <w:r w:rsidR="00E558F5">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SECD </w:t>
            </w:r>
            <w:r w:rsidR="00106CB3">
              <w:rPr>
                <w:rFonts w:ascii="Arial" w:eastAsia="Times New Roman" w:hAnsi="Arial" w:cs="Arial"/>
                <w:sz w:val="20"/>
                <w:szCs w:val="20"/>
              </w:rPr>
              <w:t xml:space="preserve">(PEDv only) </w:t>
            </w:r>
            <w:r w:rsidR="00E558F5">
              <w:rPr>
                <w:rFonts w:ascii="Arial" w:eastAsia="Times New Roman" w:hAnsi="Arial" w:cs="Arial"/>
                <w:sz w:val="20"/>
                <w:szCs w:val="20"/>
              </w:rPr>
              <w:t xml:space="preserve">unknown    </w:t>
            </w:r>
            <w:sdt>
              <w:sdtPr>
                <w:rPr>
                  <w:rFonts w:ascii="Arial" w:eastAsia="Times New Roman" w:hAnsi="Arial" w:cs="Arial"/>
                  <w:sz w:val="20"/>
                  <w:szCs w:val="20"/>
                </w:rPr>
                <w:id w:val="1446272887"/>
                <w14:checkbox>
                  <w14:checked w14:val="0"/>
                  <w14:checkedState w14:val="2612" w14:font="MS Gothic"/>
                  <w14:uncheckedState w14:val="2610" w14:font="MS Gothic"/>
                </w14:checkbox>
              </w:sdtPr>
              <w:sdtEndPr/>
              <w:sdtContent>
                <w:r w:rsidR="00E558F5">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PRRS positive    </w:t>
            </w:r>
            <w:sdt>
              <w:sdtPr>
                <w:rPr>
                  <w:rFonts w:ascii="Arial" w:eastAsia="Times New Roman" w:hAnsi="Arial" w:cs="Arial"/>
                  <w:sz w:val="20"/>
                  <w:szCs w:val="20"/>
                </w:rPr>
                <w:id w:val="867182352"/>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PRRS unknown    </w:t>
            </w:r>
            <w:sdt>
              <w:sdtPr>
                <w:rPr>
                  <w:rFonts w:ascii="Arial" w:eastAsia="Times New Roman" w:hAnsi="Arial" w:cs="Arial"/>
                  <w:sz w:val="20"/>
                  <w:szCs w:val="20"/>
                </w:rPr>
                <w:id w:val="-1847011063"/>
                <w14:checkbox>
                  <w14:checked w14:val="0"/>
                  <w14:checkedState w14:val="2612" w14:font="MS Gothic"/>
                  <w14:uncheckedState w14:val="2610" w14:font="MS Gothic"/>
                </w14:checkbox>
              </w:sdtPr>
              <w:sdtEndPr/>
              <w:sdtContent>
                <w:r w:rsidR="00E558F5">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Other </w:t>
            </w:r>
            <w:r w:rsidR="00E558F5" w:rsidRPr="005A008D">
              <w:rPr>
                <w:rFonts w:ascii="Arial" w:eastAsia="Times New Roman" w:hAnsi="Arial" w:cs="Arial"/>
                <w:sz w:val="20"/>
                <w:szCs w:val="20"/>
              </w:rPr>
              <w:fldChar w:fldCharType="begin">
                <w:ffData>
                  <w:name w:val="Text9"/>
                  <w:enabled/>
                  <w:calcOnExit w:val="0"/>
                  <w:textInput/>
                </w:ffData>
              </w:fldChar>
            </w:r>
            <w:r w:rsidR="00E558F5" w:rsidRPr="005A008D">
              <w:rPr>
                <w:rFonts w:ascii="Arial" w:eastAsia="Times New Roman" w:hAnsi="Arial" w:cs="Arial"/>
                <w:sz w:val="20"/>
                <w:szCs w:val="20"/>
              </w:rPr>
              <w:instrText xml:space="preserve"> FORMTEXT </w:instrText>
            </w:r>
            <w:r w:rsidR="00E558F5" w:rsidRPr="005A008D">
              <w:rPr>
                <w:rFonts w:ascii="Arial" w:eastAsia="Times New Roman" w:hAnsi="Arial" w:cs="Arial"/>
                <w:sz w:val="20"/>
                <w:szCs w:val="20"/>
              </w:rPr>
            </w:r>
            <w:r w:rsidR="00E558F5" w:rsidRPr="005A008D">
              <w:rPr>
                <w:rFonts w:ascii="Arial" w:eastAsia="Times New Roman" w:hAnsi="Arial" w:cs="Arial"/>
                <w:sz w:val="20"/>
                <w:szCs w:val="20"/>
              </w:rPr>
              <w:fldChar w:fldCharType="separate"/>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noProof/>
                <w:sz w:val="20"/>
                <w:szCs w:val="20"/>
              </w:rPr>
              <w:t> </w:t>
            </w:r>
            <w:r w:rsidR="00E558F5" w:rsidRPr="005A008D">
              <w:rPr>
                <w:rFonts w:ascii="Arial" w:eastAsia="Times New Roman" w:hAnsi="Arial" w:cs="Arial"/>
                <w:sz w:val="20"/>
                <w:szCs w:val="20"/>
              </w:rPr>
              <w:fldChar w:fldCharType="end"/>
            </w:r>
          </w:p>
        </w:tc>
      </w:tr>
      <w:tr w:rsidR="00E558F5" w:rsidRPr="005A008D" w14:paraId="43FE3EBF"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0BC5B0F2" w14:textId="28F8526B" w:rsidR="00E558F5" w:rsidRPr="005A008D"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I. REASON FOR HERD PLAN</w:t>
            </w:r>
          </w:p>
          <w:p w14:paraId="3A21F69A" w14:textId="28406244" w:rsidR="00E558F5" w:rsidRPr="005A008D" w:rsidRDefault="00E558F5" w:rsidP="00E558F5">
            <w:pPr>
              <w:spacing w:before="60" w:after="0" w:line="240" w:lineRule="auto"/>
              <w:jc w:val="center"/>
              <w:rPr>
                <w:rFonts w:ascii="Arial" w:eastAsia="Times New Roman" w:hAnsi="Arial" w:cs="Arial"/>
                <w:sz w:val="20"/>
                <w:szCs w:val="20"/>
              </w:rPr>
            </w:pPr>
            <w:r w:rsidRPr="005A008D">
              <w:rPr>
                <w:rFonts w:ascii="Arial" w:eastAsia="Times New Roman" w:hAnsi="Arial" w:cs="Arial"/>
                <w:sz w:val="18"/>
                <w:szCs w:val="18"/>
              </w:rPr>
              <w:t xml:space="preserve">Check </w:t>
            </w:r>
            <w:r>
              <w:rPr>
                <w:rFonts w:ascii="Arial" w:eastAsia="Times New Roman" w:hAnsi="Arial" w:cs="Arial"/>
                <w:sz w:val="18"/>
                <w:szCs w:val="18"/>
              </w:rPr>
              <w:t>all that apply</w:t>
            </w:r>
          </w:p>
        </w:tc>
      </w:tr>
      <w:tr w:rsidR="00E558F5" w:rsidRPr="005A008D" w14:paraId="3BE98B20" w14:textId="77777777" w:rsidTr="0021225A">
        <w:tblPrEx>
          <w:tblBorders>
            <w:insideH w:val="single" w:sz="4" w:space="0" w:color="auto"/>
            <w:insideV w:val="single" w:sz="4" w:space="0" w:color="auto"/>
          </w:tblBorders>
          <w:tblLook w:val="01E0" w:firstRow="1" w:lastRow="1" w:firstColumn="1" w:lastColumn="1" w:noHBand="0" w:noVBand="0"/>
        </w:tblPrEx>
        <w:trPr>
          <w:trHeight w:val="350"/>
        </w:trPr>
        <w:tc>
          <w:tcPr>
            <w:tcW w:w="11245" w:type="dxa"/>
            <w:gridSpan w:val="8"/>
            <w:vAlign w:val="center"/>
          </w:tcPr>
          <w:p w14:paraId="1CB02676" w14:textId="381169E1"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1. Swine imports</w:t>
            </w:r>
          </w:p>
          <w:p w14:paraId="6B4EA564" w14:textId="32E5E7CA"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24134560"/>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commercial swine tested positive for </w:t>
            </w:r>
            <w:r w:rsidRPr="00975F9F">
              <w:rPr>
                <w:rFonts w:ascii="Arial" w:eastAsia="Times New Roman" w:hAnsi="Arial" w:cs="Arial"/>
                <w:sz w:val="20"/>
                <w:szCs w:val="20"/>
              </w:rPr>
              <w:t>PRRS/</w:t>
            </w:r>
            <w:r w:rsidR="00106CB3">
              <w:rPr>
                <w:rFonts w:ascii="Arial" w:eastAsia="Times New Roman" w:hAnsi="Arial" w:cs="Arial"/>
                <w:sz w:val="20"/>
                <w:szCs w:val="20"/>
              </w:rPr>
              <w:t xml:space="preserve">PEDv </w:t>
            </w:r>
            <w:r>
              <w:rPr>
                <w:rFonts w:ascii="Arial" w:eastAsia="Times New Roman" w:hAnsi="Arial" w:cs="Arial"/>
                <w:sz w:val="20"/>
                <w:szCs w:val="20"/>
              </w:rPr>
              <w:t>results</w:t>
            </w:r>
            <w:r w:rsidRPr="00960A98">
              <w:rPr>
                <w:rFonts w:ascii="Arial" w:eastAsia="Times New Roman" w:hAnsi="Arial" w:cs="Arial"/>
                <w:sz w:val="20"/>
                <w:szCs w:val="20"/>
              </w:rPr>
              <w:t>.</w:t>
            </w:r>
          </w:p>
          <w:p w14:paraId="022B46DF" w14:textId="70AFA0E3"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59216343"/>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commercial swine without statement from veterinarian that there are no clinical signs of PRRS/</w:t>
            </w:r>
            <w:r w:rsidR="00106CB3">
              <w:rPr>
                <w:rFonts w:ascii="Arial" w:eastAsia="Times New Roman" w:hAnsi="Arial" w:cs="Arial"/>
                <w:sz w:val="20"/>
                <w:szCs w:val="20"/>
              </w:rPr>
              <w:t>PEDv</w:t>
            </w:r>
          </w:p>
          <w:p w14:paraId="514A8A2A" w14:textId="26224D5A"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17359742"/>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commercial swine were not tested for PRRS/</w:t>
            </w:r>
            <w:r w:rsidR="00106CB3">
              <w:rPr>
                <w:rFonts w:ascii="Arial" w:eastAsia="Times New Roman" w:hAnsi="Arial" w:cs="Arial"/>
                <w:sz w:val="20"/>
                <w:szCs w:val="20"/>
              </w:rPr>
              <w:t>PEDv</w:t>
            </w:r>
            <w:r>
              <w:rPr>
                <w:rFonts w:ascii="Arial" w:eastAsia="Times New Roman" w:hAnsi="Arial" w:cs="Arial"/>
                <w:sz w:val="20"/>
                <w:szCs w:val="20"/>
              </w:rPr>
              <w:t xml:space="preserve"> within 90 days of import.</w:t>
            </w:r>
          </w:p>
          <w:p w14:paraId="05D2EE78" w14:textId="77777777" w:rsidR="000D3EE2"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63605691"/>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Imported swine were purchased or obtained from a commingled auction, sale or exhibition and did not have one or </w:t>
            </w:r>
          </w:p>
          <w:p w14:paraId="49C96A6E" w14:textId="211FFAA9" w:rsidR="00E558F5" w:rsidRDefault="000D3EE2"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558F5">
              <w:rPr>
                <w:rFonts w:ascii="Arial" w:eastAsia="Times New Roman" w:hAnsi="Arial" w:cs="Arial"/>
                <w:sz w:val="20"/>
                <w:szCs w:val="20"/>
              </w:rPr>
              <w:t xml:space="preserve">more of the following (check all that are not met): </w:t>
            </w:r>
          </w:p>
          <w:p w14:paraId="6FF6C3B8" w14:textId="2DABC0CC" w:rsidR="00E558F5" w:rsidRDefault="006746EB"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248310193"/>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negative PRRS/</w:t>
            </w:r>
            <w:r w:rsidR="00106CB3">
              <w:rPr>
                <w:rFonts w:ascii="Arial" w:eastAsia="Times New Roman" w:hAnsi="Arial" w:cs="Arial"/>
                <w:sz w:val="20"/>
                <w:szCs w:val="20"/>
              </w:rPr>
              <w:t>PEDv</w:t>
            </w:r>
            <w:r w:rsidR="00E558F5">
              <w:rPr>
                <w:rFonts w:ascii="Arial" w:eastAsia="Times New Roman" w:hAnsi="Arial" w:cs="Arial"/>
                <w:sz w:val="20"/>
                <w:szCs w:val="20"/>
              </w:rPr>
              <w:t xml:space="preserve"> result conducted within 90 days of import, </w:t>
            </w:r>
          </w:p>
          <w:p w14:paraId="5427D51D" w14:textId="29DCC86A" w:rsidR="00E558F5" w:rsidRDefault="006746EB"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645278244"/>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statement from the event’s veterinarian that all the swine commingled at the event tested negative for PRRS/</w:t>
            </w:r>
            <w:r w:rsidR="00106CB3">
              <w:rPr>
                <w:rFonts w:ascii="Arial" w:eastAsia="Times New Roman" w:hAnsi="Arial" w:cs="Arial"/>
                <w:sz w:val="20"/>
                <w:szCs w:val="20"/>
              </w:rPr>
              <w:t>PEDv</w:t>
            </w:r>
            <w:r w:rsidR="00E558F5">
              <w:rPr>
                <w:rFonts w:ascii="Arial" w:eastAsia="Times New Roman" w:hAnsi="Arial" w:cs="Arial"/>
                <w:sz w:val="20"/>
                <w:szCs w:val="20"/>
              </w:rPr>
              <w:t xml:space="preserve"> </w:t>
            </w:r>
          </w:p>
          <w:p w14:paraId="3BEDC021" w14:textId="3E23784D" w:rsidR="00E558F5" w:rsidRDefault="00E558F5" w:rsidP="00E558F5">
            <w:pPr>
              <w:tabs>
                <w:tab w:val="left" w:pos="7470"/>
              </w:tabs>
              <w:spacing w:after="0" w:line="240" w:lineRule="auto"/>
              <w:ind w:left="423"/>
              <w:rPr>
                <w:rFonts w:ascii="Arial" w:eastAsia="Times New Roman" w:hAnsi="Arial" w:cs="Arial"/>
                <w:sz w:val="20"/>
                <w:szCs w:val="20"/>
              </w:rPr>
            </w:pPr>
            <w:r>
              <w:rPr>
                <w:rFonts w:ascii="Arial" w:eastAsia="Times New Roman" w:hAnsi="Arial" w:cs="Arial"/>
                <w:sz w:val="20"/>
                <w:szCs w:val="20"/>
              </w:rPr>
              <w:t xml:space="preserve">    within 90 days of the event, and </w:t>
            </w:r>
          </w:p>
          <w:p w14:paraId="08EDA972" w14:textId="43CA08D3" w:rsidR="00E558F5" w:rsidRDefault="006746EB"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1273442830"/>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statement from the event’s veterinarian that there were no clinical signs of PRRS/</w:t>
            </w:r>
            <w:r w:rsidR="00106CB3">
              <w:rPr>
                <w:rFonts w:ascii="Arial" w:eastAsia="Times New Roman" w:hAnsi="Arial" w:cs="Arial"/>
                <w:sz w:val="20"/>
                <w:szCs w:val="20"/>
              </w:rPr>
              <w:t>PEDv</w:t>
            </w:r>
            <w:r w:rsidR="00E558F5">
              <w:rPr>
                <w:rFonts w:ascii="Arial" w:eastAsia="Times New Roman" w:hAnsi="Arial" w:cs="Arial"/>
                <w:sz w:val="20"/>
                <w:szCs w:val="20"/>
              </w:rPr>
              <w:t xml:space="preserve"> at the event.</w:t>
            </w:r>
          </w:p>
          <w:p w14:paraId="51002157" w14:textId="394961E1" w:rsidR="0094700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634059131"/>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Commercial swine originate from Wisconsin and return from an out-of-state exhibition and did not have one or more of </w:t>
            </w:r>
            <w:r w:rsidR="00947005">
              <w:rPr>
                <w:rFonts w:ascii="Arial" w:eastAsia="Times New Roman" w:hAnsi="Arial" w:cs="Arial"/>
                <w:sz w:val="20"/>
                <w:szCs w:val="20"/>
              </w:rPr>
              <w:t xml:space="preserve"> </w:t>
            </w:r>
          </w:p>
          <w:p w14:paraId="28EC848A" w14:textId="05E0BE51" w:rsidR="00E558F5" w:rsidRDefault="0094700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558F5">
              <w:rPr>
                <w:rFonts w:ascii="Arial" w:eastAsia="Times New Roman" w:hAnsi="Arial" w:cs="Arial"/>
                <w:sz w:val="20"/>
                <w:szCs w:val="20"/>
              </w:rPr>
              <w:t>the following (check all that are not met):</w:t>
            </w:r>
          </w:p>
          <w:p w14:paraId="247A4CDD" w14:textId="1B8A1470" w:rsidR="00E558F5" w:rsidRDefault="006746EB"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2020580143"/>
                <w14:checkbox>
                  <w14:checked w14:val="0"/>
                  <w14:checkedState w14:val="2612" w14:font="MS Gothic"/>
                  <w14:uncheckedState w14:val="2610" w14:font="MS Gothic"/>
                </w14:checkbox>
              </w:sdtPr>
              <w:sdtEndPr/>
              <w:sdtContent>
                <w:r w:rsidR="00E558F5" w:rsidRPr="009F73E2">
                  <w:rPr>
                    <w:rFonts w:ascii="Segoe UI Symbol" w:eastAsia="Times New Roman" w:hAnsi="Segoe UI Symbol" w:cs="Segoe UI Symbol"/>
                    <w:sz w:val="20"/>
                    <w:szCs w:val="20"/>
                  </w:rPr>
                  <w:t>☐</w:t>
                </w:r>
              </w:sdtContent>
            </w:sdt>
            <w:r w:rsidR="00E558F5">
              <w:rPr>
                <w:rFonts w:ascii="Arial" w:eastAsia="Times New Roman" w:hAnsi="Arial" w:cs="Arial"/>
                <w:sz w:val="20"/>
                <w:szCs w:val="20"/>
              </w:rPr>
              <w:t xml:space="preserve"> A negative PRRS/</w:t>
            </w:r>
            <w:r w:rsidR="00106CB3">
              <w:rPr>
                <w:rFonts w:ascii="Arial" w:eastAsia="Times New Roman" w:hAnsi="Arial" w:cs="Arial"/>
                <w:sz w:val="20"/>
                <w:szCs w:val="20"/>
              </w:rPr>
              <w:t>PEDv</w:t>
            </w:r>
            <w:r w:rsidR="00E558F5">
              <w:rPr>
                <w:rFonts w:ascii="Arial" w:eastAsia="Times New Roman" w:hAnsi="Arial" w:cs="Arial"/>
                <w:sz w:val="20"/>
                <w:szCs w:val="20"/>
              </w:rPr>
              <w:t xml:space="preserve"> result conducted within 90 days of import, </w:t>
            </w:r>
          </w:p>
          <w:p w14:paraId="02E38EBC" w14:textId="61CF56E0" w:rsidR="00E558F5" w:rsidRDefault="006746EB"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1746417159"/>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A statement from the event’s veterinarian that all the swine commingled at the event tested negative for PRRS/</w:t>
            </w:r>
            <w:r w:rsidR="00106CB3">
              <w:rPr>
                <w:rFonts w:ascii="Arial" w:eastAsia="Times New Roman" w:hAnsi="Arial" w:cs="Arial"/>
                <w:sz w:val="20"/>
                <w:szCs w:val="20"/>
              </w:rPr>
              <w:t>PEDv</w:t>
            </w:r>
            <w:r w:rsidR="00E558F5">
              <w:rPr>
                <w:rFonts w:ascii="Arial" w:eastAsia="Times New Roman" w:hAnsi="Arial" w:cs="Arial"/>
                <w:sz w:val="20"/>
                <w:szCs w:val="20"/>
              </w:rPr>
              <w:t xml:space="preserve"> </w:t>
            </w:r>
          </w:p>
          <w:p w14:paraId="6EE76A9B" w14:textId="6214AC0B" w:rsidR="00E558F5" w:rsidRDefault="00E558F5" w:rsidP="00E558F5">
            <w:pPr>
              <w:tabs>
                <w:tab w:val="left" w:pos="7470"/>
              </w:tabs>
              <w:spacing w:after="0" w:line="240" w:lineRule="auto"/>
              <w:ind w:left="423"/>
              <w:rPr>
                <w:rFonts w:ascii="Arial" w:eastAsia="Times New Roman" w:hAnsi="Arial" w:cs="Arial"/>
                <w:sz w:val="20"/>
                <w:szCs w:val="20"/>
              </w:rPr>
            </w:pPr>
            <w:r>
              <w:rPr>
                <w:rFonts w:ascii="Arial" w:eastAsia="Times New Roman" w:hAnsi="Arial" w:cs="Arial"/>
                <w:sz w:val="20"/>
                <w:szCs w:val="20"/>
              </w:rPr>
              <w:t xml:space="preserve">    within 90 days of the event, and </w:t>
            </w:r>
          </w:p>
          <w:p w14:paraId="3EF1B1E0" w14:textId="7AF9A286" w:rsidR="00E558F5" w:rsidRDefault="006746EB" w:rsidP="00E558F5">
            <w:pPr>
              <w:tabs>
                <w:tab w:val="left" w:pos="7470"/>
              </w:tabs>
              <w:spacing w:after="0" w:line="240" w:lineRule="auto"/>
              <w:ind w:left="423"/>
              <w:rPr>
                <w:rFonts w:ascii="Arial" w:eastAsia="Times New Roman" w:hAnsi="Arial" w:cs="Arial"/>
                <w:sz w:val="20"/>
                <w:szCs w:val="20"/>
              </w:rPr>
            </w:pPr>
            <w:sdt>
              <w:sdtPr>
                <w:rPr>
                  <w:rFonts w:ascii="Arial" w:eastAsia="Times New Roman" w:hAnsi="Arial" w:cs="Arial"/>
                  <w:sz w:val="20"/>
                  <w:szCs w:val="20"/>
                </w:rPr>
                <w:id w:val="639537130"/>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A statement from the event’s veterinarian that there were no clinical signs of PRRS/</w:t>
            </w:r>
            <w:r w:rsidR="00106CB3">
              <w:rPr>
                <w:rFonts w:ascii="Arial" w:eastAsia="Times New Roman" w:hAnsi="Arial" w:cs="Arial"/>
                <w:sz w:val="20"/>
                <w:szCs w:val="20"/>
              </w:rPr>
              <w:t>PEDv</w:t>
            </w:r>
            <w:r w:rsidR="00E558F5">
              <w:rPr>
                <w:rFonts w:ascii="Arial" w:eastAsia="Times New Roman" w:hAnsi="Arial" w:cs="Arial"/>
                <w:sz w:val="20"/>
                <w:szCs w:val="20"/>
              </w:rPr>
              <w:t xml:space="preserve"> at the event.</w:t>
            </w:r>
          </w:p>
          <w:p w14:paraId="551C08F8" w14:textId="50AF837E" w:rsidR="00E558F5" w:rsidRDefault="00E558F5" w:rsidP="00947005">
            <w:pPr>
              <w:tabs>
                <w:tab w:val="left" w:pos="7470"/>
              </w:tabs>
              <w:spacing w:after="120" w:line="240" w:lineRule="auto"/>
              <w:ind w:left="-29"/>
              <w:rPr>
                <w:rFonts w:ascii="Arial" w:eastAsia="Times New Roman" w:hAnsi="Arial" w:cs="Arial"/>
                <w:sz w:val="20"/>
                <w:szCs w:val="20"/>
              </w:rPr>
            </w:pPr>
            <w:r>
              <w:rPr>
                <w:rFonts w:ascii="Arial" w:eastAsia="Times New Roman" w:hAnsi="Arial" w:cs="Arial"/>
                <w:sz w:val="20"/>
                <w:szCs w:val="20"/>
              </w:rPr>
              <w:t xml:space="preserve">Comments: </w:t>
            </w:r>
            <w:r w:rsidR="00115D5F">
              <w:rPr>
                <w:rFonts w:ascii="Arial" w:eastAsia="Times New Roman" w:hAnsi="Arial" w:cs="Arial"/>
                <w:color w:val="FF0000"/>
                <w:sz w:val="20"/>
                <w:szCs w:val="20"/>
              </w:rPr>
              <w:t>This herd will be attending multiple out of state exhibitions over the next 45 days, including trips to Iowa, Minnesota, and Kentucky</w:t>
            </w:r>
          </w:p>
          <w:p w14:paraId="3FAA0352" w14:textId="3ED52722"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2. Swine moved within Wisconsin</w:t>
            </w:r>
          </w:p>
          <w:p w14:paraId="124B0777" w14:textId="060D7416"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64886686"/>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Swine were not tested for PRRS/</w:t>
            </w:r>
            <w:r w:rsidR="00106CB3">
              <w:rPr>
                <w:rFonts w:ascii="Arial" w:eastAsia="Times New Roman" w:hAnsi="Arial" w:cs="Arial"/>
                <w:sz w:val="20"/>
                <w:szCs w:val="20"/>
              </w:rPr>
              <w:t>PEDv</w:t>
            </w:r>
            <w:r>
              <w:rPr>
                <w:rFonts w:ascii="Arial" w:eastAsia="Times New Roman" w:hAnsi="Arial" w:cs="Arial"/>
                <w:sz w:val="20"/>
                <w:szCs w:val="20"/>
              </w:rPr>
              <w:t xml:space="preserve"> within 90 days prior to movement.</w:t>
            </w:r>
          </w:p>
          <w:p w14:paraId="03184FE6" w14:textId="5B3079CA"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623727"/>
                <w14:checkbox>
                  <w14:checked w14:val="0"/>
                  <w14:checkedState w14:val="2612" w14:font="MS Gothic"/>
                  <w14:uncheckedState w14:val="2610" w14:font="MS Gothic"/>
                </w14:checkbox>
              </w:sdtPr>
              <w:sdtEndPr/>
              <w:sdtContent>
                <w:r w:rsidRPr="009F73E2">
                  <w:rPr>
                    <w:rFonts w:ascii="Segoe UI Symbol" w:eastAsia="Times New Roman" w:hAnsi="Segoe UI Symbol" w:cs="Segoe UI Symbol"/>
                    <w:sz w:val="20"/>
                    <w:szCs w:val="20"/>
                  </w:rPr>
                  <w:t>☐</w:t>
                </w:r>
              </w:sdtContent>
            </w:sdt>
            <w:r>
              <w:rPr>
                <w:rFonts w:ascii="Arial" w:eastAsia="Times New Roman" w:hAnsi="Arial" w:cs="Arial"/>
                <w:sz w:val="20"/>
                <w:szCs w:val="20"/>
              </w:rPr>
              <w:t xml:space="preserve"> Swine tested positive for PRRS/</w:t>
            </w:r>
            <w:r w:rsidR="00106CB3">
              <w:rPr>
                <w:rFonts w:ascii="Arial" w:eastAsia="Times New Roman" w:hAnsi="Arial" w:cs="Arial"/>
                <w:sz w:val="20"/>
                <w:szCs w:val="20"/>
              </w:rPr>
              <w:t>PEDv</w:t>
            </w:r>
            <w:r>
              <w:rPr>
                <w:rFonts w:ascii="Arial" w:eastAsia="Times New Roman" w:hAnsi="Arial" w:cs="Arial"/>
                <w:sz w:val="20"/>
                <w:szCs w:val="20"/>
              </w:rPr>
              <w:t xml:space="preserve"> prior to movement.</w:t>
            </w:r>
          </w:p>
          <w:p w14:paraId="1B79A7ED" w14:textId="77777777" w:rsidR="00E558F5" w:rsidRDefault="00E558F5" w:rsidP="00947005">
            <w:pPr>
              <w:tabs>
                <w:tab w:val="left" w:pos="7470"/>
              </w:tabs>
              <w:spacing w:after="120" w:line="240" w:lineRule="auto"/>
              <w:ind w:left="-29"/>
              <w:rPr>
                <w:rFonts w:ascii="Arial" w:eastAsia="Times New Roman" w:hAnsi="Arial" w:cs="Arial"/>
                <w:sz w:val="20"/>
                <w:szCs w:val="20"/>
              </w:rPr>
            </w:pPr>
            <w:r>
              <w:rPr>
                <w:rFonts w:ascii="Arial" w:eastAsia="Times New Roman" w:hAnsi="Arial" w:cs="Arial"/>
                <w:sz w:val="20"/>
                <w:szCs w:val="20"/>
              </w:rPr>
              <w:lastRenderedPageBreak/>
              <w:t xml:space="preserve">Comments: </w:t>
            </w: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fldChar w:fldCharType="end"/>
            </w:r>
          </w:p>
          <w:p w14:paraId="6B9B5D33" w14:textId="2ABDDCC8" w:rsidR="00E558F5"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3.  </w:t>
            </w:r>
            <w:sdt>
              <w:sdtPr>
                <w:rPr>
                  <w:rFonts w:ascii="Arial" w:eastAsia="Times New Roman" w:hAnsi="Arial" w:cs="Arial"/>
                  <w:sz w:val="20"/>
                  <w:szCs w:val="20"/>
                </w:rPr>
                <w:id w:val="775679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73E2">
              <w:rPr>
                <w:rFonts w:ascii="Arial" w:eastAsia="Times New Roman" w:hAnsi="Arial" w:cs="Arial"/>
                <w:sz w:val="20"/>
                <w:szCs w:val="20"/>
              </w:rPr>
              <w:t xml:space="preserve"> </w:t>
            </w:r>
            <w:r>
              <w:rPr>
                <w:rFonts w:ascii="Arial" w:eastAsia="Times New Roman" w:hAnsi="Arial" w:cs="Arial"/>
                <w:sz w:val="20"/>
                <w:szCs w:val="20"/>
              </w:rPr>
              <w:t>Herd tested positive for PRRS/</w:t>
            </w:r>
            <w:r w:rsidR="00106CB3">
              <w:rPr>
                <w:rFonts w:ascii="Arial" w:eastAsia="Times New Roman" w:hAnsi="Arial" w:cs="Arial"/>
                <w:sz w:val="20"/>
                <w:szCs w:val="20"/>
              </w:rPr>
              <w:t>PEDv</w:t>
            </w:r>
            <w:r>
              <w:rPr>
                <w:rFonts w:ascii="Arial" w:eastAsia="Times New Roman" w:hAnsi="Arial" w:cs="Arial"/>
                <w:sz w:val="20"/>
                <w:szCs w:val="20"/>
              </w:rPr>
              <w:t>.</w:t>
            </w:r>
          </w:p>
          <w:p w14:paraId="0580DEA1" w14:textId="4BBEBA90" w:rsidR="00947005" w:rsidRPr="009F73E2" w:rsidRDefault="00E558F5" w:rsidP="00E558F5">
            <w:pPr>
              <w:tabs>
                <w:tab w:val="left" w:pos="7470"/>
              </w:tabs>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Pr="005A008D">
              <w:rPr>
                <w:rFonts w:ascii="Arial" w:eastAsia="Times New Roman" w:hAnsi="Arial" w:cs="Arial"/>
                <w:sz w:val="20"/>
                <w:szCs w:val="20"/>
              </w:rPr>
              <w:fldChar w:fldCharType="begin">
                <w:ffData>
                  <w:name w:val="Text10"/>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t> </w:t>
            </w:r>
            <w:r w:rsidRPr="005A008D">
              <w:rPr>
                <w:rFonts w:ascii="Arial" w:eastAsia="Times New Roman" w:hAnsi="Arial" w:cs="Arial"/>
                <w:sz w:val="20"/>
                <w:szCs w:val="20"/>
              </w:rPr>
              <w:fldChar w:fldCharType="end"/>
            </w:r>
          </w:p>
        </w:tc>
      </w:tr>
      <w:tr w:rsidR="00E558F5" w:rsidRPr="005A008D" w14:paraId="50EAD5D1"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47F95B15" w14:textId="7675C9DE" w:rsidR="00E558F5" w:rsidRPr="005A008D"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lastRenderedPageBreak/>
              <w:t>2. DEFINE THE PREMISES (operation type)</w:t>
            </w:r>
          </w:p>
          <w:p w14:paraId="44281643" w14:textId="65FAA9D7" w:rsidR="00E558F5" w:rsidRPr="005A008D" w:rsidRDefault="00E558F5" w:rsidP="00E558F5">
            <w:pPr>
              <w:spacing w:before="60" w:after="0" w:line="240" w:lineRule="auto"/>
              <w:jc w:val="center"/>
              <w:rPr>
                <w:rFonts w:ascii="Arial" w:eastAsia="Times New Roman" w:hAnsi="Arial" w:cs="Arial"/>
                <w:sz w:val="20"/>
                <w:szCs w:val="20"/>
              </w:rPr>
            </w:pPr>
            <w:r w:rsidRPr="005A008D">
              <w:rPr>
                <w:rFonts w:ascii="Arial" w:eastAsia="Times New Roman" w:hAnsi="Arial" w:cs="Arial"/>
                <w:sz w:val="18"/>
                <w:szCs w:val="18"/>
              </w:rPr>
              <w:t xml:space="preserve">Check </w:t>
            </w:r>
            <w:r>
              <w:rPr>
                <w:rFonts w:ascii="Arial" w:eastAsia="Times New Roman" w:hAnsi="Arial" w:cs="Arial"/>
                <w:sz w:val="18"/>
                <w:szCs w:val="18"/>
              </w:rPr>
              <w:t>all that apply</w:t>
            </w:r>
            <w:r w:rsidR="00027319">
              <w:rPr>
                <w:rFonts w:ascii="Arial" w:eastAsia="Times New Roman" w:hAnsi="Arial" w:cs="Arial"/>
                <w:sz w:val="18"/>
                <w:szCs w:val="18"/>
              </w:rPr>
              <w:t>. Items with an * are required.</w:t>
            </w:r>
          </w:p>
        </w:tc>
      </w:tr>
      <w:tr w:rsidR="00E558F5" w:rsidRPr="005A008D" w14:paraId="37A6B855" w14:textId="77777777" w:rsidTr="00EB452A">
        <w:tblPrEx>
          <w:tblBorders>
            <w:insideH w:val="single" w:sz="4" w:space="0" w:color="auto"/>
            <w:insideV w:val="single" w:sz="4" w:space="0" w:color="auto"/>
          </w:tblBorders>
          <w:tblLook w:val="01E0" w:firstRow="1" w:lastRow="1" w:firstColumn="1" w:lastColumn="1" w:noHBand="0" w:noVBand="0"/>
        </w:tblPrEx>
        <w:trPr>
          <w:trHeight w:val="521"/>
        </w:trPr>
        <w:tc>
          <w:tcPr>
            <w:tcW w:w="11245" w:type="dxa"/>
            <w:gridSpan w:val="8"/>
            <w:vAlign w:val="center"/>
          </w:tcPr>
          <w:p w14:paraId="39C115D6" w14:textId="05AFC4D0"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3441282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Farrow to wean</w:t>
            </w:r>
          </w:p>
          <w:p w14:paraId="1A44009A" w14:textId="401CB10A"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174331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Nursery</w:t>
            </w:r>
          </w:p>
          <w:p w14:paraId="27C095FD" w14:textId="58535F94"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51635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Finisher</w:t>
            </w:r>
          </w:p>
          <w:p w14:paraId="1186940C" w14:textId="51B9472A"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67689141"/>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Farrow to finish</w:t>
            </w:r>
          </w:p>
          <w:p w14:paraId="5CD3082B" w14:textId="24F725A3"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107536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Wean to finish</w:t>
            </w:r>
          </w:p>
          <w:p w14:paraId="386BA253" w14:textId="4766848C" w:rsidR="00E558F5" w:rsidRDefault="00E558F5" w:rsidP="00E558F5">
            <w:pPr>
              <w:tabs>
                <w:tab w:val="left" w:pos="7470"/>
              </w:tabs>
              <w:spacing w:after="0" w:line="240" w:lineRule="auto"/>
              <w:ind w:left="270" w:hanging="270"/>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039185504"/>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Exhibition/show</w:t>
            </w:r>
          </w:p>
          <w:p w14:paraId="54BC3BB8" w14:textId="1EE97A60" w:rsidR="00E558F5" w:rsidRDefault="00027319" w:rsidP="00E558F5">
            <w:pPr>
              <w:spacing w:after="0" w:line="240" w:lineRule="auto"/>
              <w:rPr>
                <w:rFonts w:ascii="Arial" w:eastAsia="Times New Roman" w:hAnsi="Arial" w:cs="Arial"/>
                <w:sz w:val="20"/>
                <w:szCs w:val="20"/>
              </w:rPr>
            </w:pPr>
            <w:r>
              <w:rPr>
                <w:rFonts w:ascii="Arial" w:eastAsia="Times New Roman" w:hAnsi="Arial" w:cs="Arial"/>
                <w:sz w:val="20"/>
                <w:szCs w:val="20"/>
              </w:rPr>
              <w:t>*</w:t>
            </w:r>
            <w:r w:rsidR="00E558F5">
              <w:rPr>
                <w:rFonts w:ascii="Arial" w:eastAsia="Times New Roman" w:hAnsi="Arial" w:cs="Arial"/>
                <w:sz w:val="20"/>
                <w:szCs w:val="20"/>
              </w:rPr>
              <w:t>Comments:</w:t>
            </w:r>
            <w:r>
              <w:rPr>
                <w:rFonts w:ascii="Arial" w:eastAsia="Times New Roman" w:hAnsi="Arial" w:cs="Arial"/>
                <w:sz w:val="20"/>
                <w:szCs w:val="20"/>
              </w:rPr>
              <w:t xml:space="preserve"> Describe the herd operation</w:t>
            </w:r>
            <w:r w:rsidR="00E558F5">
              <w:rPr>
                <w:rFonts w:ascii="Arial" w:eastAsia="Times New Roman" w:hAnsi="Arial" w:cs="Arial"/>
                <w:sz w:val="20"/>
                <w:szCs w:val="20"/>
              </w:rPr>
              <w:t xml:space="preserve"> </w:t>
            </w:r>
            <w:r w:rsidR="00115D5F">
              <w:rPr>
                <w:rFonts w:ascii="Arial" w:eastAsia="Times New Roman" w:hAnsi="Arial" w:cs="Arial"/>
                <w:color w:val="FF0000"/>
                <w:sz w:val="20"/>
                <w:szCs w:val="20"/>
              </w:rPr>
              <w:t>This herd farrows about 10 sows twice a year, but also shows at several exhibitions</w:t>
            </w:r>
          </w:p>
          <w:p w14:paraId="261B24EB" w14:textId="77777777" w:rsidR="00E558F5" w:rsidRDefault="00E558F5" w:rsidP="00E558F5">
            <w:pPr>
              <w:spacing w:after="0" w:line="240" w:lineRule="auto"/>
              <w:rPr>
                <w:rFonts w:ascii="Arial" w:eastAsia="Times New Roman" w:hAnsi="Arial" w:cs="Arial"/>
                <w:sz w:val="20"/>
                <w:szCs w:val="20"/>
              </w:rPr>
            </w:pPr>
          </w:p>
          <w:p w14:paraId="40DB49B0" w14:textId="23BE407A" w:rsidR="00E558F5" w:rsidRPr="00BB0097" w:rsidRDefault="00E558F5" w:rsidP="00E558F5">
            <w:pPr>
              <w:spacing w:after="0" w:line="240" w:lineRule="auto"/>
              <w:rPr>
                <w:rFonts w:ascii="Arial" w:eastAsia="Times New Roman" w:hAnsi="Arial" w:cs="Arial"/>
                <w:sz w:val="20"/>
                <w:szCs w:val="20"/>
              </w:rPr>
            </w:pPr>
          </w:p>
        </w:tc>
      </w:tr>
      <w:tr w:rsidR="00E558F5" w:rsidRPr="005A008D" w14:paraId="3AC042E7"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1D5F62D6" w14:textId="20200E74" w:rsidR="00E558F5" w:rsidRPr="005A008D"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3. NUMBER OF SWINE ON THE PREMISES</w:t>
            </w:r>
          </w:p>
          <w:p w14:paraId="6F5F6C07" w14:textId="1CD90E43" w:rsidR="00E558F5" w:rsidRPr="005A008D" w:rsidRDefault="00E558F5" w:rsidP="00E558F5">
            <w:pPr>
              <w:spacing w:before="60" w:after="0" w:line="240" w:lineRule="auto"/>
              <w:rPr>
                <w:rFonts w:ascii="Arial" w:eastAsia="Times New Roman" w:hAnsi="Arial" w:cs="Arial"/>
                <w:sz w:val="20"/>
                <w:szCs w:val="20"/>
              </w:rPr>
            </w:pPr>
          </w:p>
        </w:tc>
      </w:tr>
      <w:tr w:rsidR="00E558F5" w:rsidRPr="005A008D" w14:paraId="6B6C4521" w14:textId="77777777" w:rsidTr="006566BD">
        <w:tblPrEx>
          <w:tblBorders>
            <w:insideH w:val="single" w:sz="4" w:space="0" w:color="auto"/>
            <w:insideV w:val="single" w:sz="4" w:space="0" w:color="auto"/>
          </w:tblBorders>
          <w:tblLook w:val="01E0" w:firstRow="1" w:lastRow="1" w:firstColumn="1" w:lastColumn="1" w:noHBand="0" w:noVBand="0"/>
        </w:tblPrEx>
        <w:trPr>
          <w:trHeight w:val="539"/>
        </w:trPr>
        <w:tc>
          <w:tcPr>
            <w:tcW w:w="2065" w:type="dxa"/>
            <w:gridSpan w:val="3"/>
            <w:shd w:val="clear" w:color="auto" w:fill="auto"/>
          </w:tcPr>
          <w:p w14:paraId="43439C73" w14:textId="3B23F3E0" w:rsidR="00E558F5" w:rsidRPr="00C7159C" w:rsidRDefault="00115D5F" w:rsidP="00E558F5">
            <w:pPr>
              <w:spacing w:after="0" w:line="240" w:lineRule="auto"/>
              <w:rPr>
                <w:rFonts w:ascii="Arial" w:eastAsia="Times New Roman" w:hAnsi="Arial" w:cs="Arial"/>
                <w:noProof/>
                <w:sz w:val="20"/>
                <w:szCs w:val="20"/>
                <w:bdr w:val="single" w:sz="4" w:space="0" w:color="auto"/>
              </w:rPr>
            </w:pPr>
            <w:r>
              <w:rPr>
                <w:rFonts w:ascii="Arial" w:eastAsia="Times New Roman" w:hAnsi="Arial" w:cs="Arial"/>
                <w:sz w:val="20"/>
                <w:szCs w:val="20"/>
                <w:bdr w:val="single" w:sz="4" w:space="0" w:color="auto"/>
              </w:rPr>
              <w:t>10</w:t>
            </w:r>
            <w:r w:rsidR="00E558F5">
              <w:rPr>
                <w:rFonts w:ascii="Arial" w:eastAsia="Times New Roman" w:hAnsi="Arial" w:cs="Arial"/>
                <w:sz w:val="20"/>
                <w:szCs w:val="20"/>
              </w:rPr>
              <w:t xml:space="preserve"> Sows </w:t>
            </w:r>
          </w:p>
        </w:tc>
        <w:tc>
          <w:tcPr>
            <w:tcW w:w="2880" w:type="dxa"/>
            <w:gridSpan w:val="2"/>
            <w:shd w:val="clear" w:color="auto" w:fill="auto"/>
          </w:tcPr>
          <w:p w14:paraId="13D5B1BC" w14:textId="66AEBE37" w:rsidR="00E558F5" w:rsidRPr="00C7159C" w:rsidRDefault="00115D5F" w:rsidP="00E558F5">
            <w:pPr>
              <w:spacing w:after="0" w:line="240" w:lineRule="auto"/>
              <w:rPr>
                <w:rFonts w:ascii="Arial" w:eastAsia="Times New Roman" w:hAnsi="Arial" w:cs="Arial"/>
                <w:noProof/>
                <w:sz w:val="20"/>
                <w:szCs w:val="20"/>
                <w:bdr w:val="single" w:sz="4" w:space="0" w:color="auto"/>
              </w:rPr>
            </w:pPr>
            <w:r>
              <w:rPr>
                <w:rFonts w:ascii="Arial" w:eastAsia="Times New Roman" w:hAnsi="Arial" w:cs="Arial"/>
                <w:sz w:val="20"/>
                <w:szCs w:val="20"/>
                <w:bdr w:val="single" w:sz="4" w:space="0" w:color="auto"/>
              </w:rPr>
              <w:t>40</w:t>
            </w:r>
            <w:r w:rsidR="00E558F5">
              <w:rPr>
                <w:rFonts w:ascii="Arial" w:eastAsia="Times New Roman" w:hAnsi="Arial" w:cs="Arial"/>
                <w:sz w:val="20"/>
                <w:szCs w:val="20"/>
              </w:rPr>
              <w:t xml:space="preserve"> Feeder pigs 10-50#</w:t>
            </w:r>
          </w:p>
        </w:tc>
        <w:tc>
          <w:tcPr>
            <w:tcW w:w="6300" w:type="dxa"/>
            <w:gridSpan w:val="3"/>
            <w:shd w:val="clear" w:color="auto" w:fill="auto"/>
          </w:tcPr>
          <w:p w14:paraId="0810377E" w14:textId="72EC972C" w:rsidR="00E558F5" w:rsidRPr="00C7159C" w:rsidRDefault="00E558F5"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 Pre-weaned piglets</w:t>
            </w:r>
          </w:p>
        </w:tc>
      </w:tr>
      <w:tr w:rsidR="00E558F5" w:rsidRPr="005A008D" w14:paraId="0BB6EBD7" w14:textId="77777777" w:rsidTr="006566BD">
        <w:tblPrEx>
          <w:tblBorders>
            <w:insideH w:val="single" w:sz="4" w:space="0" w:color="auto"/>
            <w:insideV w:val="single" w:sz="4" w:space="0" w:color="auto"/>
          </w:tblBorders>
          <w:tblLook w:val="01E0" w:firstRow="1" w:lastRow="1" w:firstColumn="1" w:lastColumn="1" w:noHBand="0" w:noVBand="0"/>
        </w:tblPrEx>
        <w:trPr>
          <w:trHeight w:val="557"/>
        </w:trPr>
        <w:tc>
          <w:tcPr>
            <w:tcW w:w="2065" w:type="dxa"/>
            <w:gridSpan w:val="3"/>
            <w:shd w:val="clear" w:color="auto" w:fill="auto"/>
          </w:tcPr>
          <w:p w14:paraId="22BCC3CB" w14:textId="323ABFCB" w:rsidR="00E558F5" w:rsidRPr="00C7159C" w:rsidRDefault="00E558F5"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 Boars   </w:t>
            </w:r>
          </w:p>
        </w:tc>
        <w:tc>
          <w:tcPr>
            <w:tcW w:w="2880" w:type="dxa"/>
            <w:gridSpan w:val="2"/>
            <w:shd w:val="clear" w:color="auto" w:fill="auto"/>
          </w:tcPr>
          <w:p w14:paraId="3EAFF9D2" w14:textId="1F2FA791" w:rsidR="00E558F5" w:rsidRPr="00C7159C" w:rsidRDefault="00115D5F" w:rsidP="00E558F5">
            <w:pPr>
              <w:spacing w:after="0" w:line="240" w:lineRule="auto"/>
              <w:rPr>
                <w:rFonts w:ascii="Arial" w:eastAsia="Times New Roman" w:hAnsi="Arial" w:cs="Arial"/>
                <w:noProof/>
                <w:sz w:val="20"/>
                <w:szCs w:val="20"/>
                <w:bdr w:val="single" w:sz="4" w:space="0" w:color="auto"/>
              </w:rPr>
            </w:pPr>
            <w:r>
              <w:rPr>
                <w:rFonts w:ascii="Arial" w:eastAsia="Times New Roman" w:hAnsi="Arial" w:cs="Arial"/>
                <w:sz w:val="20"/>
                <w:szCs w:val="20"/>
                <w:bdr w:val="single" w:sz="4" w:space="0" w:color="auto"/>
              </w:rPr>
              <w:t>40</w:t>
            </w:r>
            <w:r w:rsidR="00E558F5">
              <w:rPr>
                <w:rFonts w:ascii="Arial" w:eastAsia="Times New Roman" w:hAnsi="Arial" w:cs="Arial"/>
                <w:sz w:val="20"/>
                <w:szCs w:val="20"/>
              </w:rPr>
              <w:t xml:space="preserve"> Finish pigs 51# to mkt </w:t>
            </w:r>
          </w:p>
        </w:tc>
        <w:tc>
          <w:tcPr>
            <w:tcW w:w="6300" w:type="dxa"/>
            <w:gridSpan w:val="3"/>
            <w:shd w:val="clear" w:color="auto" w:fill="auto"/>
          </w:tcPr>
          <w:p w14:paraId="000FB42D" w14:textId="27DBA2B7" w:rsidR="00E558F5" w:rsidRPr="00C7159C" w:rsidRDefault="00E558F5" w:rsidP="00E558F5">
            <w:pPr>
              <w:spacing w:after="0" w:line="240" w:lineRule="auto"/>
              <w:rPr>
                <w:rFonts w:ascii="Arial" w:eastAsia="Times New Roman" w:hAnsi="Arial" w:cs="Arial"/>
                <w:noProof/>
                <w:sz w:val="20"/>
                <w:szCs w:val="20"/>
                <w:bdr w:val="single" w:sz="4" w:space="0" w:color="auto"/>
              </w:rPr>
            </w:pP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Other (describe) </w:t>
            </w:r>
            <w:r w:rsidRPr="00297BEA">
              <w:rPr>
                <w:rFonts w:ascii="Arial" w:eastAsia="Times New Roman" w:hAnsi="Arial" w:cs="Arial"/>
                <w:sz w:val="20"/>
                <w:szCs w:val="20"/>
                <w:bdr w:val="single" w:sz="4" w:space="0" w:color="auto"/>
              </w:rPr>
              <w:fldChar w:fldCharType="begin">
                <w:ffData>
                  <w:name w:val="Text9"/>
                  <w:enabled/>
                  <w:calcOnExit w:val="0"/>
                  <w:textInput/>
                </w:ffData>
              </w:fldChar>
            </w:r>
            <w:r w:rsidRPr="00297BEA">
              <w:rPr>
                <w:rFonts w:ascii="Arial" w:eastAsia="Times New Roman" w:hAnsi="Arial" w:cs="Arial"/>
                <w:sz w:val="20"/>
                <w:szCs w:val="20"/>
                <w:bdr w:val="single" w:sz="4" w:space="0" w:color="auto"/>
              </w:rPr>
              <w:instrText xml:space="preserve"> FORMTEXT </w:instrText>
            </w:r>
            <w:r w:rsidRPr="00297BEA">
              <w:rPr>
                <w:rFonts w:ascii="Arial" w:eastAsia="Times New Roman" w:hAnsi="Arial" w:cs="Arial"/>
                <w:sz w:val="20"/>
                <w:szCs w:val="20"/>
                <w:bdr w:val="single" w:sz="4" w:space="0" w:color="auto"/>
              </w:rPr>
            </w:r>
            <w:r w:rsidRPr="00297BEA">
              <w:rPr>
                <w:rFonts w:ascii="Arial" w:eastAsia="Times New Roman" w:hAnsi="Arial" w:cs="Arial"/>
                <w:sz w:val="20"/>
                <w:szCs w:val="20"/>
                <w:bdr w:val="single" w:sz="4" w:space="0" w:color="auto"/>
              </w:rPr>
              <w:fldChar w:fldCharType="separate"/>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noProof/>
                <w:sz w:val="20"/>
                <w:szCs w:val="20"/>
                <w:bdr w:val="single" w:sz="4" w:space="0" w:color="auto"/>
              </w:rPr>
              <w:t> </w:t>
            </w:r>
            <w:r w:rsidRPr="00297BEA">
              <w:rPr>
                <w:rFonts w:ascii="Arial" w:eastAsia="Times New Roman" w:hAnsi="Arial" w:cs="Arial"/>
                <w:sz w:val="20"/>
                <w:szCs w:val="20"/>
                <w:bdr w:val="single" w:sz="4" w:space="0" w:color="auto"/>
              </w:rPr>
              <w:fldChar w:fldCharType="end"/>
            </w:r>
            <w:r>
              <w:rPr>
                <w:rFonts w:ascii="Arial" w:eastAsia="Times New Roman" w:hAnsi="Arial" w:cs="Arial"/>
                <w:sz w:val="20"/>
                <w:szCs w:val="20"/>
              </w:rPr>
              <w:t xml:space="preserve"> </w:t>
            </w:r>
          </w:p>
        </w:tc>
      </w:tr>
      <w:tr w:rsidR="00E558F5" w:rsidRPr="005A008D" w14:paraId="02A3A38A"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066122FA" w14:textId="24A12528" w:rsidR="00E558F5" w:rsidRDefault="00E558F5" w:rsidP="00E558F5">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4. ANIMAL PRODUCTION CATEGORIES AND BIOSECURITY RELATED TO MOVEMENT OF ANIMALS</w:t>
            </w:r>
          </w:p>
          <w:p w14:paraId="57877516" w14:textId="039C3DAB" w:rsidR="00E558F5" w:rsidRPr="005A008D" w:rsidRDefault="00E558F5" w:rsidP="00E558F5">
            <w:pPr>
              <w:spacing w:before="60" w:after="0" w:line="240" w:lineRule="auto"/>
              <w:jc w:val="center"/>
              <w:rPr>
                <w:rFonts w:ascii="Arial" w:eastAsia="Times New Roman" w:hAnsi="Arial" w:cs="Arial"/>
                <w:sz w:val="20"/>
                <w:szCs w:val="20"/>
              </w:rPr>
            </w:pPr>
            <w:r w:rsidRPr="00F73D01">
              <w:rPr>
                <w:rFonts w:ascii="Arial" w:eastAsia="Times New Roman" w:hAnsi="Arial" w:cs="Arial"/>
                <w:sz w:val="18"/>
                <w:szCs w:val="18"/>
              </w:rPr>
              <w:t>Check all that apply</w:t>
            </w:r>
          </w:p>
        </w:tc>
      </w:tr>
      <w:tr w:rsidR="00E558F5" w:rsidRPr="005A008D" w14:paraId="6B4E7221" w14:textId="77777777" w:rsidTr="00EB452A">
        <w:tblPrEx>
          <w:tblBorders>
            <w:insideH w:val="single" w:sz="4" w:space="0" w:color="auto"/>
            <w:insideV w:val="single" w:sz="4" w:space="0" w:color="auto"/>
          </w:tblBorders>
          <w:tblLook w:val="01E0" w:firstRow="1" w:lastRow="1" w:firstColumn="1" w:lastColumn="1" w:noHBand="0" w:noVBand="0"/>
        </w:tblPrEx>
        <w:trPr>
          <w:trHeight w:val="530"/>
        </w:trPr>
        <w:tc>
          <w:tcPr>
            <w:tcW w:w="11245" w:type="dxa"/>
            <w:gridSpan w:val="8"/>
            <w:vAlign w:val="center"/>
          </w:tcPr>
          <w:p w14:paraId="0BC835A9" w14:textId="2A2B0D54"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016324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All in/All out (AIAO) </w:t>
            </w:r>
          </w:p>
          <w:p w14:paraId="25FE41CB" w14:textId="58629316"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536399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Length of downtime between groups.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0900B4C7" w14:textId="3274AB20"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86499555"/>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Pr="00FF2B4F">
              <w:rPr>
                <w:rFonts w:ascii="Arial" w:eastAsia="Times New Roman" w:hAnsi="Arial" w:cs="Arial"/>
                <w:sz w:val="20"/>
                <w:szCs w:val="20"/>
              </w:rPr>
              <w:t>Biosecurity measures are in place to mitigate disease spread between groups</w:t>
            </w:r>
          </w:p>
          <w:p w14:paraId="14A0D509" w14:textId="2A3306E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70688885"/>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Cleaning and disinfection plans are in place between groups of animals</w:t>
            </w:r>
          </w:p>
          <w:p w14:paraId="78C51794" w14:textId="1D0040C2" w:rsidR="00E558F5" w:rsidRPr="00FF2B4F"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850097885"/>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Incoming swine are isolated prior to introduction to herd</w:t>
            </w:r>
          </w:p>
          <w:p w14:paraId="001D4F9B" w14:textId="2D3C24A0" w:rsidR="00E558F5" w:rsidRDefault="00E558F5" w:rsidP="00E558F5">
            <w:pPr>
              <w:spacing w:after="0" w:line="240" w:lineRule="auto"/>
              <w:rPr>
                <w:rFonts w:ascii="Arial" w:eastAsia="Times New Roman" w:hAnsi="Arial" w:cs="Arial"/>
                <w:sz w:val="20"/>
                <w:szCs w:val="20"/>
              </w:rPr>
            </w:pPr>
            <w:r w:rsidRPr="00FF2B4F">
              <w:rPr>
                <w:rFonts w:ascii="Arial" w:eastAsia="Times New Roman" w:hAnsi="Arial" w:cs="Arial"/>
                <w:sz w:val="20"/>
                <w:szCs w:val="20"/>
              </w:rPr>
              <w:t xml:space="preserve">    </w:t>
            </w:r>
            <w:sdt>
              <w:sdtPr>
                <w:rPr>
                  <w:rFonts w:ascii="Arial" w:eastAsia="Times New Roman" w:hAnsi="Arial" w:cs="Arial"/>
                  <w:sz w:val="20"/>
                  <w:szCs w:val="20"/>
                </w:rPr>
                <w:id w:val="2066209253"/>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Isolation facility location relative to herd. </w:t>
            </w:r>
            <w:r>
              <w:rPr>
                <w:rFonts w:ascii="Arial" w:eastAsia="Times New Roman" w:hAnsi="Arial" w:cs="Arial"/>
                <w:sz w:val="20"/>
                <w:szCs w:val="20"/>
              </w:rPr>
              <w:t>Describe:</w:t>
            </w:r>
            <w:r w:rsidRPr="00FF2B4F">
              <w:rPr>
                <w:rFonts w:ascii="Arial" w:eastAsia="Times New Roman" w:hAnsi="Arial" w:cs="Arial"/>
                <w:sz w:val="20"/>
                <w:szCs w:val="20"/>
              </w:rPr>
              <w:t xml:space="preserve"> </w:t>
            </w:r>
            <w:r w:rsidR="00115D5F">
              <w:rPr>
                <w:rFonts w:ascii="Arial" w:eastAsia="Times New Roman" w:hAnsi="Arial" w:cs="Arial"/>
                <w:color w:val="FF0000"/>
                <w:sz w:val="20"/>
                <w:szCs w:val="20"/>
              </w:rPr>
              <w:t>The isolation facility is a barn 300 yards from the main swine barn</w:t>
            </w:r>
            <w:r>
              <w:rPr>
                <w:rFonts w:ascii="Arial" w:eastAsia="Times New Roman" w:hAnsi="Arial" w:cs="Arial"/>
                <w:sz w:val="20"/>
                <w:szCs w:val="20"/>
              </w:rPr>
              <w:t xml:space="preserve">  </w:t>
            </w:r>
          </w:p>
          <w:p w14:paraId="4BB34D42" w14:textId="33FB3234"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7871684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Semen purchased from boar stud tested according to industry standards </w:t>
            </w:r>
          </w:p>
          <w:p w14:paraId="22943435" w14:textId="3D072383"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893487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methods used to prevent spread of disease through semen (e.g. inseminate 24 hours after semen is received).</w:t>
            </w:r>
          </w:p>
          <w:p w14:paraId="0AF6C44F" w14:textId="020EDA8E"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70436476"/>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Plan for quarantine – humane considerations are addressed for keeping animals for length of quarantine</w:t>
            </w:r>
          </w:p>
          <w:p w14:paraId="45183FD5" w14:textId="28B63E0F"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115D5F">
              <w:rPr>
                <w:rFonts w:ascii="Arial" w:eastAsia="Times New Roman" w:hAnsi="Arial" w:cs="Arial"/>
                <w:color w:val="FF0000"/>
                <w:sz w:val="20"/>
                <w:szCs w:val="20"/>
              </w:rPr>
              <w:t>All animals that go to the out of state shows will move within 90 days of the negative PRRS/SECD testing. These animals will be isolated in the isolation facility between shows and will be tested at the end of the show season as listed below prior to being introduced back into the herd</w:t>
            </w:r>
          </w:p>
          <w:p w14:paraId="2A17CCD3" w14:textId="77777777" w:rsidR="00E558F5" w:rsidRDefault="00E558F5" w:rsidP="00E558F5">
            <w:pPr>
              <w:spacing w:after="0" w:line="240" w:lineRule="auto"/>
              <w:rPr>
                <w:rFonts w:ascii="Arial" w:eastAsia="Times New Roman" w:hAnsi="Arial" w:cs="Arial"/>
                <w:sz w:val="20"/>
                <w:szCs w:val="20"/>
              </w:rPr>
            </w:pPr>
          </w:p>
          <w:p w14:paraId="44903502" w14:textId="5B1449F0" w:rsidR="00E558F5" w:rsidRPr="005A008D" w:rsidRDefault="00E558F5" w:rsidP="00E558F5">
            <w:pPr>
              <w:spacing w:after="0" w:line="240" w:lineRule="auto"/>
              <w:rPr>
                <w:rFonts w:ascii="Arial" w:eastAsia="Times New Roman" w:hAnsi="Arial" w:cs="Arial"/>
                <w:sz w:val="20"/>
                <w:szCs w:val="20"/>
              </w:rPr>
            </w:pPr>
          </w:p>
        </w:tc>
      </w:tr>
      <w:tr w:rsidR="00E558F5" w:rsidRPr="005A008D" w14:paraId="2D81F8DF" w14:textId="77777777" w:rsidTr="00EB452A">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shd w:val="clear" w:color="auto" w:fill="D9D9D9"/>
          </w:tcPr>
          <w:p w14:paraId="04B9E547" w14:textId="77777777" w:rsidR="00E558F5" w:rsidRDefault="003945D6" w:rsidP="00E558F5">
            <w:pPr>
              <w:spacing w:before="60" w:after="0" w:line="240" w:lineRule="auto"/>
              <w:jc w:val="center"/>
              <w:rPr>
                <w:rFonts w:ascii="Arial" w:eastAsia="Times New Roman" w:hAnsi="Arial" w:cs="Arial"/>
                <w:b/>
                <w:sz w:val="20"/>
                <w:szCs w:val="20"/>
              </w:rPr>
            </w:pPr>
            <w:r w:rsidRPr="003945D6">
              <w:rPr>
                <w:rFonts w:ascii="Arial" w:eastAsia="Times New Roman" w:hAnsi="Arial" w:cs="Arial"/>
                <w:b/>
                <w:sz w:val="20"/>
                <w:szCs w:val="20"/>
              </w:rPr>
              <w:t xml:space="preserve">5. </w:t>
            </w:r>
            <w:r>
              <w:rPr>
                <w:rFonts w:ascii="Arial" w:eastAsia="Times New Roman" w:hAnsi="Arial" w:cs="Arial"/>
                <w:b/>
                <w:sz w:val="20"/>
                <w:szCs w:val="20"/>
              </w:rPr>
              <w:t>MOVEMENT INTENTIONS</w:t>
            </w:r>
          </w:p>
          <w:p w14:paraId="6A252178" w14:textId="47A48774" w:rsidR="003945D6" w:rsidRPr="003945D6" w:rsidRDefault="003945D6" w:rsidP="00E558F5">
            <w:pPr>
              <w:spacing w:before="60" w:after="0" w:line="240" w:lineRule="auto"/>
              <w:jc w:val="center"/>
              <w:rPr>
                <w:rFonts w:ascii="Arial" w:eastAsia="Times New Roman" w:hAnsi="Arial" w:cs="Arial"/>
                <w:sz w:val="20"/>
                <w:szCs w:val="20"/>
              </w:rPr>
            </w:pPr>
            <w:r w:rsidRPr="00897BC4">
              <w:rPr>
                <w:rFonts w:ascii="Arial" w:eastAsia="Times New Roman" w:hAnsi="Arial" w:cs="Arial"/>
                <w:sz w:val="20"/>
                <w:szCs w:val="20"/>
              </w:rPr>
              <w:t>Check all that apply</w:t>
            </w:r>
          </w:p>
        </w:tc>
      </w:tr>
      <w:tr w:rsidR="003945D6" w:rsidRPr="005A008D" w14:paraId="57E5545D" w14:textId="77777777" w:rsidTr="00A37C37">
        <w:tblPrEx>
          <w:tblBorders>
            <w:insideH w:val="single" w:sz="4" w:space="0" w:color="auto"/>
            <w:insideV w:val="single" w:sz="4" w:space="0" w:color="auto"/>
          </w:tblBorders>
          <w:tblLook w:val="01E0" w:firstRow="1" w:lastRow="1" w:firstColumn="1" w:lastColumn="1" w:noHBand="0" w:noVBand="0"/>
        </w:tblPrEx>
        <w:trPr>
          <w:trHeight w:val="611"/>
        </w:trPr>
        <w:tc>
          <w:tcPr>
            <w:tcW w:w="11245" w:type="dxa"/>
            <w:gridSpan w:val="8"/>
            <w:vAlign w:val="center"/>
          </w:tcPr>
          <w:p w14:paraId="0FD14D8C" w14:textId="0821A2EC" w:rsidR="00A37C37" w:rsidRDefault="00A37C37" w:rsidP="003945D6">
            <w:pPr>
              <w:spacing w:after="0" w:line="240" w:lineRule="auto"/>
              <w:rPr>
                <w:rFonts w:ascii="Arial" w:eastAsia="Times New Roman" w:hAnsi="Arial" w:cs="Arial"/>
                <w:sz w:val="20"/>
                <w:szCs w:val="20"/>
              </w:rPr>
            </w:pPr>
            <w:r>
              <w:rPr>
                <w:rFonts w:ascii="Arial" w:eastAsia="Times New Roman" w:hAnsi="Arial" w:cs="Arial"/>
                <w:sz w:val="20"/>
                <w:szCs w:val="20"/>
              </w:rPr>
              <w:t>1. Types of movement:</w:t>
            </w:r>
          </w:p>
          <w:p w14:paraId="502FD44B" w14:textId="60D96A56"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259205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Moving gilts to sow farm</w:t>
            </w:r>
          </w:p>
          <w:p w14:paraId="2839CAB0" w14:textId="5F5B8DC1"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0953969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Moving from sow farm to nursery </w:t>
            </w:r>
          </w:p>
          <w:p w14:paraId="4C21951C" w14:textId="28A29951"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2197378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Moving from nursery to finishing premises</w:t>
            </w:r>
          </w:p>
          <w:p w14:paraId="3F621E7A" w14:textId="69653059"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848556309"/>
                <w14:checkbox>
                  <w14:checked w14:val="1"/>
                  <w14:checkedState w14:val="2612" w14:font="MS Gothic"/>
                  <w14:uncheckedState w14:val="2610" w14:font="MS Gothic"/>
                </w14:checkbox>
              </w:sdtPr>
              <w:sdtEndPr/>
              <w:sdtContent>
                <w:r w:rsidR="00D10BB9">
                  <w:rPr>
                    <w:rFonts w:ascii="MS Gothic" w:eastAsia="MS Gothic" w:hAnsi="MS Gothic" w:cs="Arial" w:hint="eastAsia"/>
                    <w:sz w:val="20"/>
                    <w:szCs w:val="20"/>
                  </w:rPr>
                  <w:t>☒</w:t>
                </w:r>
              </w:sdtContent>
            </w:sdt>
            <w:r>
              <w:rPr>
                <w:rFonts w:ascii="Arial" w:eastAsia="Times New Roman" w:hAnsi="Arial" w:cs="Arial"/>
                <w:sz w:val="20"/>
                <w:szCs w:val="20"/>
              </w:rPr>
              <w:t xml:space="preserve"> Moving to exhibition, show, or fair</w:t>
            </w:r>
          </w:p>
          <w:p w14:paraId="3237F6DA" w14:textId="5CC34074"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997946028"/>
                <w14:checkbox>
                  <w14:checked w14:val="1"/>
                  <w14:checkedState w14:val="2612" w14:font="MS Gothic"/>
                  <w14:uncheckedState w14:val="2610" w14:font="MS Gothic"/>
                </w14:checkbox>
              </w:sdtPr>
              <w:sdtEndPr/>
              <w:sdtContent>
                <w:r w:rsidR="00D10BB9">
                  <w:rPr>
                    <w:rFonts w:ascii="MS Gothic" w:eastAsia="MS Gothic" w:hAnsi="MS Gothic" w:cs="Arial" w:hint="eastAsia"/>
                    <w:sz w:val="20"/>
                    <w:szCs w:val="20"/>
                  </w:rPr>
                  <w:t>☒</w:t>
                </w:r>
              </w:sdtContent>
            </w:sdt>
            <w:r>
              <w:rPr>
                <w:rFonts w:ascii="Arial" w:eastAsia="Times New Roman" w:hAnsi="Arial" w:cs="Arial"/>
                <w:sz w:val="20"/>
                <w:szCs w:val="20"/>
              </w:rPr>
              <w:t xml:space="preserve"> Moving </w:t>
            </w:r>
            <w:r w:rsidRPr="003945D6">
              <w:rPr>
                <w:rFonts w:ascii="Arial" w:eastAsia="Times New Roman" w:hAnsi="Arial" w:cs="Arial"/>
                <w:i/>
                <w:sz w:val="20"/>
                <w:szCs w:val="20"/>
              </w:rPr>
              <w:t>directly</w:t>
            </w:r>
            <w:r>
              <w:rPr>
                <w:rFonts w:ascii="Arial" w:eastAsia="Times New Roman" w:hAnsi="Arial" w:cs="Arial"/>
                <w:sz w:val="20"/>
                <w:szCs w:val="20"/>
              </w:rPr>
              <w:t xml:space="preserve"> to slaughter</w:t>
            </w:r>
          </w:p>
          <w:p w14:paraId="2805DC71" w14:textId="3F00E844" w:rsidR="003945D6" w:rsidRPr="00FF2B4F"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03450651"/>
                <w14:checkbox>
                  <w14:checked w14:val="0"/>
                  <w14:checkedState w14:val="2612" w14:font="MS Gothic"/>
                  <w14:uncheckedState w14:val="2610" w14:font="MS Gothic"/>
                </w14:checkbox>
              </w:sdtPr>
              <w:sdtEndPr/>
              <w:sdtContent>
                <w:r w:rsidRPr="00FF2B4F">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w:t>
            </w:r>
            <w:r>
              <w:rPr>
                <w:rFonts w:ascii="Arial" w:eastAsia="Times New Roman" w:hAnsi="Arial" w:cs="Arial"/>
                <w:sz w:val="20"/>
                <w:szCs w:val="20"/>
              </w:rPr>
              <w:t>Selling show pigs</w:t>
            </w:r>
          </w:p>
          <w:p w14:paraId="03E6AD53" w14:textId="48225B90" w:rsidR="003945D6" w:rsidRDefault="003945D6" w:rsidP="003945D6">
            <w:pPr>
              <w:spacing w:after="0" w:line="240" w:lineRule="auto"/>
              <w:rPr>
                <w:rFonts w:ascii="Arial" w:eastAsia="Times New Roman" w:hAnsi="Arial" w:cs="Arial"/>
                <w:sz w:val="20"/>
                <w:szCs w:val="20"/>
              </w:rPr>
            </w:pPr>
            <w:r w:rsidRPr="00FF2B4F">
              <w:rPr>
                <w:rFonts w:ascii="Arial" w:eastAsia="Times New Roman" w:hAnsi="Arial" w:cs="Arial"/>
                <w:sz w:val="20"/>
                <w:szCs w:val="20"/>
              </w:rPr>
              <w:t xml:space="preserve">    </w:t>
            </w:r>
            <w:sdt>
              <w:sdtPr>
                <w:rPr>
                  <w:rFonts w:ascii="Arial" w:eastAsia="Times New Roman" w:hAnsi="Arial" w:cs="Arial"/>
                  <w:sz w:val="20"/>
                  <w:szCs w:val="20"/>
                </w:rPr>
                <w:id w:val="-118609369"/>
                <w14:checkbox>
                  <w14:checked w14:val="0"/>
                  <w14:checkedState w14:val="2612" w14:font="MS Gothic"/>
                  <w14:uncheckedState w14:val="2610" w14:font="MS Gothic"/>
                </w14:checkbox>
              </w:sdtPr>
              <w:sdtEndPr/>
              <w:sdtContent>
                <w:r w:rsidRPr="00FF2B4F">
                  <w:rPr>
                    <w:rFonts w:ascii="MS Gothic" w:eastAsia="MS Gothic" w:hAnsi="MS Gothic" w:cs="Arial" w:hint="eastAsia"/>
                    <w:sz w:val="20"/>
                    <w:szCs w:val="20"/>
                  </w:rPr>
                  <w:t>☐</w:t>
                </w:r>
              </w:sdtContent>
            </w:sdt>
            <w:r w:rsidRPr="00FF2B4F">
              <w:rPr>
                <w:rFonts w:ascii="Arial" w:eastAsia="Times New Roman" w:hAnsi="Arial" w:cs="Arial"/>
                <w:sz w:val="20"/>
                <w:szCs w:val="20"/>
              </w:rPr>
              <w:t xml:space="preserve"> </w:t>
            </w:r>
            <w:r>
              <w:rPr>
                <w:rFonts w:ascii="Arial" w:eastAsia="Times New Roman" w:hAnsi="Arial" w:cs="Arial"/>
                <w:sz w:val="20"/>
                <w:szCs w:val="20"/>
              </w:rPr>
              <w:t>Selling feeder pigs</w:t>
            </w:r>
          </w:p>
          <w:p w14:paraId="43940D90" w14:textId="5EAEC57A"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998839429"/>
                <w14:checkbox>
                  <w14:checked w14:val="1"/>
                  <w14:checkedState w14:val="2612" w14:font="MS Gothic"/>
                  <w14:uncheckedState w14:val="2610" w14:font="MS Gothic"/>
                </w14:checkbox>
              </w:sdtPr>
              <w:sdtEndPr/>
              <w:sdtContent>
                <w:r w:rsidR="00D10BB9">
                  <w:rPr>
                    <w:rFonts w:ascii="MS Gothic" w:eastAsia="MS Gothic" w:hAnsi="MS Gothic" w:cs="Arial" w:hint="eastAsia"/>
                    <w:sz w:val="20"/>
                    <w:szCs w:val="20"/>
                  </w:rPr>
                  <w:t>☒</w:t>
                </w:r>
              </w:sdtContent>
            </w:sdt>
            <w:r>
              <w:rPr>
                <w:rFonts w:ascii="Arial" w:eastAsia="Times New Roman" w:hAnsi="Arial" w:cs="Arial"/>
                <w:sz w:val="20"/>
                <w:szCs w:val="20"/>
              </w:rPr>
              <w:t xml:space="preserve"> Selling at markets </w:t>
            </w:r>
          </w:p>
          <w:p w14:paraId="21D920EF" w14:textId="6F2359E5"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47739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.Selling finished pigs to private individuals for slaughter</w:t>
            </w:r>
          </w:p>
          <w:p w14:paraId="21D13F93" w14:textId="527DFDB5" w:rsidR="003945D6" w:rsidRDefault="003945D6"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814448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Selling breeding stock</w:t>
            </w:r>
          </w:p>
          <w:p w14:paraId="467AF9AC" w14:textId="6EAFDC9C" w:rsidR="00A37C37" w:rsidRDefault="00A37C37" w:rsidP="003945D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50934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w:t>
            </w:r>
            <w:bookmarkStart w:id="1" w:name="OLE_LINK1"/>
            <w:bookmarkStart w:id="2" w:name="OLE_LINK2"/>
            <w:r>
              <w:rPr>
                <w:rFonts w:ascii="Arial" w:eastAsia="Times New Roman" w:hAnsi="Arial" w:cs="Arial"/>
                <w:sz w:val="20"/>
                <w:szCs w:val="20"/>
              </w:rPr>
              <w:t xml:space="preserve">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bookmarkEnd w:id="1"/>
            <w:bookmarkEnd w:id="2"/>
          </w:p>
          <w:p w14:paraId="7380C091" w14:textId="2644AB4C" w:rsidR="003945D6" w:rsidRPr="00D10BB9" w:rsidRDefault="003945D6" w:rsidP="003945D6">
            <w:pPr>
              <w:spacing w:after="0" w:line="240" w:lineRule="auto"/>
              <w:rPr>
                <w:rFonts w:ascii="Arial" w:eastAsia="Times New Roman" w:hAnsi="Arial" w:cs="Arial"/>
                <w:color w:val="FF0000"/>
                <w:sz w:val="20"/>
                <w:szCs w:val="20"/>
              </w:rPr>
            </w:pPr>
            <w:r>
              <w:rPr>
                <w:rFonts w:ascii="Arial" w:eastAsia="Times New Roman" w:hAnsi="Arial" w:cs="Arial"/>
                <w:sz w:val="20"/>
                <w:szCs w:val="20"/>
              </w:rPr>
              <w:t xml:space="preserve">Comments: </w:t>
            </w:r>
            <w:r w:rsidR="00D10BB9" w:rsidRPr="00D10BB9">
              <w:rPr>
                <w:rFonts w:ascii="Arial" w:eastAsia="Times New Roman" w:hAnsi="Arial" w:cs="Arial"/>
                <w:color w:val="FF0000"/>
                <w:sz w:val="20"/>
                <w:szCs w:val="20"/>
              </w:rPr>
              <w:t xml:space="preserve">We send any swine we do not keep for breeding to </w:t>
            </w:r>
            <w:r w:rsidR="00D10BB9">
              <w:rPr>
                <w:rFonts w:ascii="Arial" w:eastAsia="Times New Roman" w:hAnsi="Arial" w:cs="Arial"/>
                <w:color w:val="FF0000"/>
                <w:sz w:val="20"/>
                <w:szCs w:val="20"/>
              </w:rPr>
              <w:t>slaughter either through market channels</w:t>
            </w:r>
            <w:r w:rsidR="00D10BB9" w:rsidRPr="00D10BB9">
              <w:rPr>
                <w:rFonts w:ascii="Arial" w:eastAsia="Times New Roman" w:hAnsi="Arial" w:cs="Arial"/>
                <w:color w:val="FF0000"/>
                <w:sz w:val="20"/>
                <w:szCs w:val="20"/>
              </w:rPr>
              <w:t xml:space="preserve"> or directly to slaughter.</w:t>
            </w:r>
          </w:p>
          <w:p w14:paraId="2D687689" w14:textId="07B4BAC7" w:rsidR="003945D6" w:rsidRDefault="003945D6" w:rsidP="003945D6">
            <w:pPr>
              <w:spacing w:after="0" w:line="240" w:lineRule="auto"/>
              <w:rPr>
                <w:rFonts w:ascii="Arial" w:eastAsia="Times New Roman" w:hAnsi="Arial" w:cs="Arial"/>
                <w:sz w:val="20"/>
                <w:szCs w:val="20"/>
              </w:rPr>
            </w:pPr>
          </w:p>
          <w:p w14:paraId="3B6E0D6E" w14:textId="7905F820" w:rsidR="00A37C37" w:rsidRDefault="00A37C37" w:rsidP="003945D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 Anticipated time</w:t>
            </w:r>
            <w:r w:rsidR="00311FB8">
              <w:rPr>
                <w:rFonts w:ascii="Arial" w:eastAsia="Times New Roman" w:hAnsi="Arial" w:cs="Arial"/>
                <w:sz w:val="20"/>
                <w:szCs w:val="20"/>
              </w:rPr>
              <w:t>frame of</w:t>
            </w:r>
            <w:r>
              <w:rPr>
                <w:rFonts w:ascii="Arial" w:eastAsia="Times New Roman" w:hAnsi="Arial" w:cs="Arial"/>
                <w:sz w:val="20"/>
                <w:szCs w:val="20"/>
              </w:rPr>
              <w:t xml:space="preserve"> movement</w:t>
            </w:r>
            <w:r w:rsidR="00311FB8">
              <w:rPr>
                <w:rFonts w:ascii="Arial" w:eastAsia="Times New Roman" w:hAnsi="Arial" w:cs="Arial"/>
                <w:sz w:val="20"/>
                <w:szCs w:val="20"/>
              </w:rPr>
              <w:t xml:space="preserve">(s) under 1. Describe: </w:t>
            </w:r>
            <w:r w:rsidR="00D10BB9" w:rsidRPr="00D10BB9">
              <w:rPr>
                <w:rFonts w:ascii="Arial" w:eastAsia="Times New Roman" w:hAnsi="Arial" w:cs="Arial"/>
                <w:color w:val="FF0000"/>
                <w:sz w:val="20"/>
                <w:szCs w:val="20"/>
              </w:rPr>
              <w:t xml:space="preserve">Our show season starts May 4, 2018 and runs until September 20, 2018.  Our show schedule is attached including the schedule for out of state shows we plan to attend. </w:t>
            </w:r>
            <w:r w:rsidR="00D10BB9">
              <w:rPr>
                <w:rFonts w:ascii="Arial" w:eastAsia="Times New Roman" w:hAnsi="Arial" w:cs="Arial"/>
                <w:sz w:val="20"/>
                <w:szCs w:val="20"/>
              </w:rPr>
              <w:t>(Note: Rule requires DATCP to be notified before you return from an out of state show.  The schedule will serve as your notification.)</w:t>
            </w:r>
          </w:p>
          <w:p w14:paraId="2DD17795" w14:textId="77777777" w:rsidR="003945D6" w:rsidRDefault="003945D6" w:rsidP="003945D6">
            <w:pPr>
              <w:spacing w:before="60" w:after="0" w:line="240" w:lineRule="auto"/>
              <w:jc w:val="center"/>
              <w:rPr>
                <w:rFonts w:ascii="Arial" w:eastAsia="Times New Roman" w:hAnsi="Arial" w:cs="Arial"/>
                <w:b/>
                <w:sz w:val="20"/>
                <w:szCs w:val="20"/>
              </w:rPr>
            </w:pPr>
          </w:p>
        </w:tc>
      </w:tr>
    </w:tbl>
    <w:p w14:paraId="24D04A1A" w14:textId="26EEC243" w:rsidR="003E193B" w:rsidRDefault="003E193B"/>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1890"/>
      </w:tblGrid>
      <w:tr w:rsidR="003945D6" w:rsidRPr="005A008D" w14:paraId="4E3F55F0" w14:textId="77777777" w:rsidTr="003E193B">
        <w:trPr>
          <w:trHeight w:val="611"/>
        </w:trPr>
        <w:tc>
          <w:tcPr>
            <w:tcW w:w="11245" w:type="dxa"/>
            <w:gridSpan w:val="2"/>
            <w:shd w:val="clear" w:color="auto" w:fill="D9D9D9"/>
          </w:tcPr>
          <w:p w14:paraId="7116B6D6" w14:textId="7C3F55EC" w:rsidR="003945D6" w:rsidRDefault="006325E0" w:rsidP="003945D6">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6</w:t>
            </w:r>
            <w:r w:rsidR="003945D6">
              <w:rPr>
                <w:rFonts w:ascii="Arial" w:eastAsia="Times New Roman" w:hAnsi="Arial" w:cs="Arial"/>
                <w:b/>
                <w:sz w:val="20"/>
                <w:szCs w:val="20"/>
              </w:rPr>
              <w:t>. TESTING PROTOCOLS TO DETERMINE DISEASE STATUS</w:t>
            </w:r>
          </w:p>
          <w:p w14:paraId="3E9DFEA8" w14:textId="56F9B414" w:rsidR="003945D6" w:rsidRDefault="003945D6" w:rsidP="003945D6">
            <w:pPr>
              <w:spacing w:before="60" w:after="0" w:line="240" w:lineRule="auto"/>
              <w:jc w:val="center"/>
              <w:rPr>
                <w:rFonts w:ascii="Arial" w:eastAsia="Times New Roman" w:hAnsi="Arial" w:cs="Arial"/>
                <w:b/>
                <w:sz w:val="20"/>
                <w:szCs w:val="20"/>
              </w:rPr>
            </w:pPr>
            <w:r>
              <w:rPr>
                <w:rFonts w:ascii="Arial" w:eastAsia="Times New Roman" w:hAnsi="Arial" w:cs="Arial"/>
                <w:sz w:val="18"/>
                <w:szCs w:val="18"/>
              </w:rPr>
              <w:t>Check all that apply</w:t>
            </w:r>
            <w:r w:rsidR="00027319">
              <w:rPr>
                <w:rFonts w:ascii="Arial" w:eastAsia="Times New Roman" w:hAnsi="Arial" w:cs="Arial"/>
                <w:sz w:val="18"/>
                <w:szCs w:val="18"/>
              </w:rPr>
              <w:t>. Items with * are required</w:t>
            </w:r>
          </w:p>
        </w:tc>
      </w:tr>
      <w:tr w:rsidR="00E558F5" w:rsidRPr="005A008D" w14:paraId="149B7F9F" w14:textId="77777777" w:rsidTr="003E193B">
        <w:trPr>
          <w:trHeight w:val="530"/>
        </w:trPr>
        <w:tc>
          <w:tcPr>
            <w:tcW w:w="11245" w:type="dxa"/>
            <w:gridSpan w:val="2"/>
            <w:vAlign w:val="center"/>
          </w:tcPr>
          <w:p w14:paraId="0F4A6846" w14:textId="62D83BFD"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1. Testing protocol in place to characterize herd status, if unknown      </w:t>
            </w:r>
            <w:sdt>
              <w:sdtPr>
                <w:rPr>
                  <w:rFonts w:ascii="Arial" w:eastAsia="Times New Roman" w:hAnsi="Arial" w:cs="Arial"/>
                  <w:sz w:val="20"/>
                  <w:szCs w:val="20"/>
                </w:rPr>
                <w:id w:val="-840544128"/>
                <w14:checkbox>
                  <w14:checked w14:val="1"/>
                  <w14:checkedState w14:val="2612" w14:font="MS Gothic"/>
                  <w14:uncheckedState w14:val="2610" w14:font="MS Gothic"/>
                </w14:checkbox>
              </w:sdtPr>
              <w:sdtEndPr/>
              <w:sdtContent>
                <w:r w:rsidR="005F1B54">
                  <w:rPr>
                    <w:rFonts w:ascii="MS Gothic" w:eastAsia="MS Gothic" w:hAnsi="MS Gothic" w:cs="Arial" w:hint="eastAsia"/>
                    <w:sz w:val="20"/>
                    <w:szCs w:val="20"/>
                  </w:rPr>
                  <w:t>☒</w:t>
                </w:r>
              </w:sdtContent>
            </w:sdt>
            <w:r>
              <w:rPr>
                <w:rFonts w:ascii="Arial" w:eastAsia="Times New Roman" w:hAnsi="Arial" w:cs="Arial"/>
                <w:sz w:val="20"/>
                <w:szCs w:val="20"/>
              </w:rPr>
              <w:t xml:space="preserve"> PCR     </w:t>
            </w:r>
            <w:sdt>
              <w:sdtPr>
                <w:rPr>
                  <w:rFonts w:ascii="Arial" w:eastAsia="Times New Roman" w:hAnsi="Arial" w:cs="Arial"/>
                  <w:sz w:val="20"/>
                  <w:szCs w:val="20"/>
                </w:rPr>
                <w:id w:val="-21319232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ELISA </w:t>
            </w:r>
          </w:p>
          <w:p w14:paraId="40820F4E" w14:textId="4B35FE5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92076506"/>
                <w14:checkbox>
                  <w14:checked w14:val="1"/>
                  <w14:checkedState w14:val="2612" w14:font="MS Gothic"/>
                  <w14:uncheckedState w14:val="2610" w14:font="MS Gothic"/>
                </w14:checkbox>
              </w:sdtPr>
              <w:sdtEndPr/>
              <w:sdtContent>
                <w:r w:rsidR="00897BC4">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Pr="00897BC4">
              <w:rPr>
                <w:rFonts w:ascii="Arial" w:eastAsia="Times New Roman" w:hAnsi="Arial" w:cs="Arial"/>
                <w:sz w:val="20"/>
                <w:szCs w:val="20"/>
              </w:rPr>
              <w:t>Te</w:t>
            </w:r>
            <w:r w:rsidR="003170D7" w:rsidRPr="00897BC4">
              <w:rPr>
                <w:rFonts w:ascii="Arial" w:eastAsia="Times New Roman" w:hAnsi="Arial" w:cs="Arial"/>
                <w:sz w:val="20"/>
                <w:szCs w:val="20"/>
              </w:rPr>
              <w:t>st results submitted to DATCP and</w:t>
            </w:r>
            <w:r w:rsidRPr="00897BC4">
              <w:rPr>
                <w:rFonts w:ascii="Arial" w:eastAsia="Times New Roman" w:hAnsi="Arial" w:cs="Arial"/>
                <w:sz w:val="20"/>
                <w:szCs w:val="20"/>
              </w:rPr>
              <w:t xml:space="preserve"> specify date test sample was taken: DATE: </w:t>
            </w:r>
            <w:r w:rsidR="00897BC4" w:rsidRPr="00897BC4">
              <w:rPr>
                <w:rFonts w:ascii="Arial" w:eastAsia="Times New Roman" w:hAnsi="Arial" w:cs="Arial"/>
                <w:color w:val="FF0000"/>
                <w:sz w:val="20"/>
                <w:szCs w:val="20"/>
              </w:rPr>
              <w:t>5/15/18</w:t>
            </w:r>
          </w:p>
          <w:p w14:paraId="348EFB88" w14:textId="6A17A418"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86178335"/>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Cotton rope (pooled sample) </w:t>
            </w:r>
          </w:p>
          <w:p w14:paraId="6C54606D" w14:textId="68F0B7DF"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3517899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Serum sampling</w:t>
            </w:r>
          </w:p>
          <w:p w14:paraId="7C04357F" w14:textId="0A671FA0"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6231156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Swabs </w:t>
            </w:r>
          </w:p>
          <w:p w14:paraId="79D09107" w14:textId="1C42FD94"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771261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Processing fluids</w:t>
            </w:r>
          </w:p>
          <w:p w14:paraId="3CB75C37" w14:textId="39A5165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002928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approved by DATCP.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39E5E6C4" w14:textId="722AF25A"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27319">
              <w:rPr>
                <w:rFonts w:ascii="Arial" w:eastAsia="Times New Roman" w:hAnsi="Arial" w:cs="Arial"/>
                <w:sz w:val="20"/>
                <w:szCs w:val="20"/>
              </w:rPr>
              <w:t>*</w:t>
            </w:r>
            <w:sdt>
              <w:sdtPr>
                <w:rPr>
                  <w:rFonts w:ascii="Arial" w:eastAsia="Times New Roman" w:hAnsi="Arial" w:cs="Arial"/>
                  <w:sz w:val="20"/>
                  <w:szCs w:val="20"/>
                </w:rPr>
                <w:id w:val="-13029291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Frequency of testing.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309A3C66" w14:textId="6883B461" w:rsidR="00E558F5" w:rsidRDefault="00027319"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49549080"/>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00E558F5">
              <w:rPr>
                <w:rFonts w:ascii="Arial" w:eastAsia="Times New Roman" w:hAnsi="Arial" w:cs="Arial"/>
                <w:sz w:val="20"/>
                <w:szCs w:val="20"/>
              </w:rPr>
              <w:t xml:space="preserve"> Number of animals to be tested. Describe: </w:t>
            </w:r>
            <w:r w:rsidR="003170D7">
              <w:rPr>
                <w:rFonts w:ascii="Arial" w:eastAsia="Times New Roman" w:hAnsi="Arial" w:cs="Arial"/>
                <w:color w:val="FF0000"/>
                <w:sz w:val="20"/>
                <w:szCs w:val="20"/>
              </w:rPr>
              <w:t>~25 pigs total are tested, some from each group.</w:t>
            </w:r>
            <w:r w:rsidR="00897BC4">
              <w:rPr>
                <w:rFonts w:ascii="Arial" w:eastAsia="Times New Roman" w:hAnsi="Arial" w:cs="Arial"/>
                <w:color w:val="FF0000"/>
                <w:sz w:val="20"/>
                <w:szCs w:val="20"/>
              </w:rPr>
              <w:t xml:space="preserve"> First test on 5/15 was negative</w:t>
            </w:r>
          </w:p>
          <w:p w14:paraId="7895F689" w14:textId="77777777" w:rsidR="00E558F5" w:rsidRDefault="00E558F5" w:rsidP="00E558F5">
            <w:pPr>
              <w:spacing w:after="0" w:line="240" w:lineRule="auto"/>
              <w:rPr>
                <w:rFonts w:ascii="Arial" w:eastAsia="Times New Roman" w:hAnsi="Arial" w:cs="Arial"/>
                <w:sz w:val="20"/>
                <w:szCs w:val="20"/>
              </w:rPr>
            </w:pPr>
          </w:p>
          <w:p w14:paraId="7E66511A" w14:textId="2E4F749E"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2. If swine are moving regularly, a testing protocol is in place    </w:t>
            </w:r>
            <w:sdt>
              <w:sdtPr>
                <w:rPr>
                  <w:rFonts w:ascii="Arial" w:eastAsia="Times New Roman" w:hAnsi="Arial" w:cs="Arial"/>
                  <w:sz w:val="20"/>
                  <w:szCs w:val="20"/>
                </w:rPr>
                <w:id w:val="-354650722"/>
                <w14:checkbox>
                  <w14:checked w14:val="1"/>
                  <w14:checkedState w14:val="2612" w14:font="MS Gothic"/>
                  <w14:uncheckedState w14:val="2610" w14:font="MS Gothic"/>
                </w14:checkbox>
              </w:sdtPr>
              <w:sdtEndPr/>
              <w:sdtContent>
                <w:r w:rsidR="004D24F4">
                  <w:rPr>
                    <w:rFonts w:ascii="MS Gothic" w:eastAsia="MS Gothic" w:hAnsi="MS Gothic" w:cs="Arial" w:hint="eastAsia"/>
                    <w:sz w:val="20"/>
                    <w:szCs w:val="20"/>
                  </w:rPr>
                  <w:t>☒</w:t>
                </w:r>
              </w:sdtContent>
            </w:sdt>
            <w:r>
              <w:rPr>
                <w:rFonts w:ascii="Arial" w:eastAsia="Times New Roman" w:hAnsi="Arial" w:cs="Arial"/>
                <w:sz w:val="20"/>
                <w:szCs w:val="20"/>
              </w:rPr>
              <w:t xml:space="preserve">PCR    </w:t>
            </w:r>
            <w:sdt>
              <w:sdtPr>
                <w:rPr>
                  <w:rFonts w:ascii="Arial" w:eastAsia="Times New Roman" w:hAnsi="Arial" w:cs="Arial"/>
                  <w:sz w:val="20"/>
                  <w:szCs w:val="20"/>
                </w:rPr>
                <w:id w:val="18484396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ELISA</w:t>
            </w:r>
          </w:p>
          <w:p w14:paraId="7A9670BE" w14:textId="3BCD49E2"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91197661"/>
                <w14:checkbox>
                  <w14:checked w14:val="1"/>
                  <w14:checkedState w14:val="2612" w14:font="MS Gothic"/>
                  <w14:uncheckedState w14:val="2610" w14:font="MS Gothic"/>
                </w14:checkbox>
              </w:sdtPr>
              <w:sdtEndPr/>
              <w:sdtContent>
                <w:r w:rsidR="004D24F4">
                  <w:rPr>
                    <w:rFonts w:ascii="MS Gothic" w:eastAsia="MS Gothic" w:hAnsi="MS Gothic" w:cs="Arial" w:hint="eastAsia"/>
                    <w:sz w:val="20"/>
                    <w:szCs w:val="20"/>
                  </w:rPr>
                  <w:t>☒</w:t>
                </w:r>
              </w:sdtContent>
            </w:sdt>
            <w:r>
              <w:rPr>
                <w:rFonts w:ascii="Arial" w:eastAsia="Times New Roman" w:hAnsi="Arial" w:cs="Arial"/>
                <w:sz w:val="20"/>
                <w:szCs w:val="20"/>
              </w:rPr>
              <w:t xml:space="preserve"> Cotton rope (pooled sample) </w:t>
            </w:r>
          </w:p>
          <w:p w14:paraId="2CE8197D" w14:textId="43313523"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993577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Serum sampling </w:t>
            </w:r>
          </w:p>
          <w:p w14:paraId="256B0B56" w14:textId="55952979"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399454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Swabs </w:t>
            </w:r>
          </w:p>
          <w:p w14:paraId="153BEE2B" w14:textId="24BE9EB4"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785660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Processing fluids </w:t>
            </w:r>
          </w:p>
          <w:p w14:paraId="4DE0758A" w14:textId="7B5BB2C1"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37016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Other approved by DATCP. Describe: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03E096C2" w14:textId="26446FAF"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27319">
              <w:rPr>
                <w:rFonts w:ascii="Arial" w:eastAsia="Times New Roman" w:hAnsi="Arial" w:cs="Arial"/>
                <w:sz w:val="20"/>
                <w:szCs w:val="20"/>
              </w:rPr>
              <w:t>*</w:t>
            </w:r>
            <w:sdt>
              <w:sdtPr>
                <w:rPr>
                  <w:rFonts w:ascii="Arial" w:eastAsia="Times New Roman" w:hAnsi="Arial" w:cs="Arial"/>
                  <w:sz w:val="20"/>
                  <w:szCs w:val="20"/>
                </w:rPr>
                <w:id w:val="70861474"/>
                <w14:checkbox>
                  <w14:checked w14:val="1"/>
                  <w14:checkedState w14:val="2612" w14:font="MS Gothic"/>
                  <w14:uncheckedState w14:val="2610" w14:font="MS Gothic"/>
                </w14:checkbox>
              </w:sdtPr>
              <w:sdtEndPr/>
              <w:sdtContent>
                <w:r w:rsidR="004D24F4">
                  <w:rPr>
                    <w:rFonts w:ascii="MS Gothic" w:eastAsia="MS Gothic" w:hAnsi="MS Gothic" w:cs="Arial" w:hint="eastAsia"/>
                    <w:sz w:val="20"/>
                    <w:szCs w:val="20"/>
                  </w:rPr>
                  <w:t>☒</w:t>
                </w:r>
              </w:sdtContent>
            </w:sdt>
            <w:r>
              <w:rPr>
                <w:rFonts w:ascii="Arial" w:eastAsia="Times New Roman" w:hAnsi="Arial" w:cs="Arial"/>
                <w:sz w:val="20"/>
                <w:szCs w:val="20"/>
              </w:rPr>
              <w:t xml:space="preserve"> Frequency of testing. Describe: </w:t>
            </w:r>
            <w:r w:rsidR="00D10BB9" w:rsidRPr="004D24F4">
              <w:rPr>
                <w:rFonts w:ascii="Arial" w:eastAsia="Times New Roman" w:hAnsi="Arial" w:cs="Arial"/>
                <w:color w:val="FF0000"/>
                <w:sz w:val="20"/>
                <w:szCs w:val="20"/>
              </w:rPr>
              <w:t>The herd will be tested every 90 days during show season</w:t>
            </w:r>
            <w:r w:rsidR="004D24F4" w:rsidRPr="004D24F4">
              <w:rPr>
                <w:rFonts w:ascii="Arial" w:eastAsia="Times New Roman" w:hAnsi="Arial" w:cs="Arial"/>
                <w:color w:val="FF0000"/>
                <w:sz w:val="20"/>
                <w:szCs w:val="20"/>
              </w:rPr>
              <w:t xml:space="preserve">.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Pr>
                <w:rFonts w:ascii="Arial" w:eastAsia="Times New Roman" w:hAnsi="Arial" w:cs="Arial"/>
                <w:sz w:val="20"/>
                <w:szCs w:val="20"/>
              </w:rPr>
              <w:t xml:space="preserve"> </w:t>
            </w:r>
          </w:p>
          <w:p w14:paraId="5A043D0F" w14:textId="506E445F" w:rsidR="00E558F5" w:rsidRPr="004D24F4" w:rsidRDefault="00E558F5" w:rsidP="00E558F5">
            <w:pPr>
              <w:spacing w:after="0" w:line="240" w:lineRule="auto"/>
              <w:rPr>
                <w:rFonts w:ascii="Arial" w:eastAsia="Times New Roman" w:hAnsi="Arial" w:cs="Arial"/>
                <w:color w:val="FF0000"/>
                <w:sz w:val="20"/>
                <w:szCs w:val="20"/>
              </w:rPr>
            </w:pPr>
            <w:r>
              <w:rPr>
                <w:rFonts w:ascii="Arial" w:eastAsia="Times New Roman" w:hAnsi="Arial" w:cs="Arial"/>
                <w:sz w:val="20"/>
                <w:szCs w:val="20"/>
              </w:rPr>
              <w:t xml:space="preserve">   </w:t>
            </w:r>
            <w:r w:rsidR="00027319">
              <w:rPr>
                <w:rFonts w:ascii="Arial" w:eastAsia="Times New Roman" w:hAnsi="Arial" w:cs="Arial"/>
                <w:sz w:val="20"/>
                <w:szCs w:val="20"/>
              </w:rPr>
              <w:t>*</w:t>
            </w:r>
            <w:sdt>
              <w:sdtPr>
                <w:rPr>
                  <w:rFonts w:ascii="Arial" w:eastAsia="Times New Roman" w:hAnsi="Arial" w:cs="Arial"/>
                  <w:sz w:val="20"/>
                  <w:szCs w:val="20"/>
                </w:rPr>
                <w:id w:val="-1974750120"/>
                <w14:checkbox>
                  <w14:checked w14:val="1"/>
                  <w14:checkedState w14:val="2612" w14:font="MS Gothic"/>
                  <w14:uncheckedState w14:val="2610" w14:font="MS Gothic"/>
                </w14:checkbox>
              </w:sdtPr>
              <w:sdtEndPr/>
              <w:sdtContent>
                <w:r w:rsidR="004D24F4">
                  <w:rPr>
                    <w:rFonts w:ascii="MS Gothic" w:eastAsia="MS Gothic" w:hAnsi="MS Gothic" w:cs="Arial" w:hint="eastAsia"/>
                    <w:sz w:val="20"/>
                    <w:szCs w:val="20"/>
                  </w:rPr>
                  <w:t>☒</w:t>
                </w:r>
              </w:sdtContent>
            </w:sdt>
            <w:r>
              <w:rPr>
                <w:rFonts w:ascii="Arial" w:eastAsia="Times New Roman" w:hAnsi="Arial" w:cs="Arial"/>
                <w:sz w:val="20"/>
                <w:szCs w:val="20"/>
              </w:rPr>
              <w:t xml:space="preserve"> Number of animals to be tested. Describe: </w:t>
            </w:r>
            <w:r w:rsidR="004D24F4" w:rsidRPr="004D24F4">
              <w:rPr>
                <w:rFonts w:ascii="Arial" w:eastAsia="Times New Roman" w:hAnsi="Arial" w:cs="Arial"/>
                <w:color w:val="FF0000"/>
                <w:sz w:val="20"/>
                <w:szCs w:val="20"/>
              </w:rPr>
              <w:t>We will test representatives from each group of swine on the premises.  We have less than 150 pigs, so one rope test is all that is required.</w:t>
            </w:r>
            <w:r w:rsidR="004D24F4">
              <w:rPr>
                <w:rFonts w:ascii="Arial" w:eastAsia="Times New Roman" w:hAnsi="Arial" w:cs="Arial"/>
                <w:color w:val="FF0000"/>
                <w:sz w:val="20"/>
                <w:szCs w:val="20"/>
              </w:rPr>
              <w:t xml:space="preserve">  We will wait 16 days after the last show to test the show string and will test at least 10 of those pigs.</w:t>
            </w:r>
            <w:r w:rsidRPr="004D24F4">
              <w:rPr>
                <w:rFonts w:ascii="Arial" w:eastAsia="Times New Roman" w:hAnsi="Arial" w:cs="Arial"/>
                <w:color w:val="FF0000"/>
                <w:sz w:val="20"/>
                <w:szCs w:val="20"/>
              </w:rPr>
              <w:fldChar w:fldCharType="begin">
                <w:ffData>
                  <w:name w:val="Text9"/>
                  <w:enabled/>
                  <w:calcOnExit w:val="0"/>
                  <w:textInput/>
                </w:ffData>
              </w:fldChar>
            </w:r>
            <w:r w:rsidRPr="004D24F4">
              <w:rPr>
                <w:rFonts w:ascii="Arial" w:eastAsia="Times New Roman" w:hAnsi="Arial" w:cs="Arial"/>
                <w:color w:val="FF0000"/>
                <w:sz w:val="20"/>
                <w:szCs w:val="20"/>
              </w:rPr>
              <w:instrText xml:space="preserve"> FORMTEXT </w:instrText>
            </w:r>
            <w:r w:rsidRPr="004D24F4">
              <w:rPr>
                <w:rFonts w:ascii="Arial" w:eastAsia="Times New Roman" w:hAnsi="Arial" w:cs="Arial"/>
                <w:color w:val="FF0000"/>
                <w:sz w:val="20"/>
                <w:szCs w:val="20"/>
              </w:rPr>
            </w:r>
            <w:r w:rsidRPr="004D24F4">
              <w:rPr>
                <w:rFonts w:ascii="Arial" w:eastAsia="Times New Roman" w:hAnsi="Arial" w:cs="Arial"/>
                <w:color w:val="FF0000"/>
                <w:sz w:val="20"/>
                <w:szCs w:val="20"/>
              </w:rPr>
              <w:fldChar w:fldCharType="separate"/>
            </w:r>
            <w:r w:rsidRPr="004D24F4">
              <w:rPr>
                <w:rFonts w:ascii="Arial" w:eastAsia="Times New Roman" w:hAnsi="Arial" w:cs="Arial"/>
                <w:noProof/>
                <w:color w:val="FF0000"/>
                <w:sz w:val="20"/>
                <w:szCs w:val="20"/>
              </w:rPr>
              <w:t> </w:t>
            </w:r>
            <w:r w:rsidRPr="004D24F4">
              <w:rPr>
                <w:rFonts w:ascii="Arial" w:eastAsia="Times New Roman" w:hAnsi="Arial" w:cs="Arial"/>
                <w:noProof/>
                <w:color w:val="FF0000"/>
                <w:sz w:val="20"/>
                <w:szCs w:val="20"/>
              </w:rPr>
              <w:t> </w:t>
            </w:r>
            <w:r w:rsidRPr="004D24F4">
              <w:rPr>
                <w:rFonts w:ascii="Arial" w:eastAsia="Times New Roman" w:hAnsi="Arial" w:cs="Arial"/>
                <w:noProof/>
                <w:color w:val="FF0000"/>
                <w:sz w:val="20"/>
                <w:szCs w:val="20"/>
              </w:rPr>
              <w:t> </w:t>
            </w:r>
            <w:r w:rsidRPr="004D24F4">
              <w:rPr>
                <w:rFonts w:ascii="Arial" w:eastAsia="Times New Roman" w:hAnsi="Arial" w:cs="Arial"/>
                <w:noProof/>
                <w:color w:val="FF0000"/>
                <w:sz w:val="20"/>
                <w:szCs w:val="20"/>
              </w:rPr>
              <w:t> </w:t>
            </w:r>
            <w:r w:rsidRPr="004D24F4">
              <w:rPr>
                <w:rFonts w:ascii="Arial" w:eastAsia="Times New Roman" w:hAnsi="Arial" w:cs="Arial"/>
                <w:noProof/>
                <w:color w:val="FF0000"/>
                <w:sz w:val="20"/>
                <w:szCs w:val="20"/>
              </w:rPr>
              <w:t> </w:t>
            </w:r>
            <w:r w:rsidRPr="004D24F4">
              <w:rPr>
                <w:rFonts w:ascii="Arial" w:eastAsia="Times New Roman" w:hAnsi="Arial" w:cs="Arial"/>
                <w:color w:val="FF0000"/>
                <w:sz w:val="20"/>
                <w:szCs w:val="20"/>
              </w:rPr>
              <w:fldChar w:fldCharType="end"/>
            </w:r>
            <w:r w:rsidRPr="004D24F4">
              <w:rPr>
                <w:rFonts w:ascii="Arial" w:eastAsia="Times New Roman" w:hAnsi="Arial" w:cs="Arial"/>
                <w:color w:val="FF0000"/>
                <w:sz w:val="20"/>
                <w:szCs w:val="20"/>
              </w:rPr>
              <w:t xml:space="preserve"> </w:t>
            </w:r>
          </w:p>
          <w:p w14:paraId="7216305C" w14:textId="15E7CEAB" w:rsidR="00E558F5" w:rsidRDefault="00E558F5" w:rsidP="00E558F5">
            <w:pPr>
              <w:spacing w:after="0" w:line="240" w:lineRule="auto"/>
              <w:rPr>
                <w:rFonts w:ascii="Arial" w:eastAsia="Times New Roman" w:hAnsi="Arial" w:cs="Arial"/>
                <w:sz w:val="20"/>
                <w:szCs w:val="20"/>
              </w:rPr>
            </w:pPr>
          </w:p>
          <w:p w14:paraId="41723B37" w14:textId="77777777" w:rsidR="00E558F5" w:rsidRDefault="00E558F5" w:rsidP="00E558F5">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11736FFA" w14:textId="7F0E4977" w:rsidR="00E558F5" w:rsidRPr="00F73D01" w:rsidRDefault="00E558F5" w:rsidP="00E558F5">
            <w:pPr>
              <w:spacing w:after="0" w:line="240" w:lineRule="auto"/>
              <w:rPr>
                <w:rFonts w:ascii="Arial" w:eastAsia="Times New Roman" w:hAnsi="Arial" w:cs="Arial"/>
                <w:sz w:val="20"/>
                <w:szCs w:val="20"/>
              </w:rPr>
            </w:pPr>
          </w:p>
        </w:tc>
      </w:tr>
      <w:tr w:rsidR="00605705" w:rsidRPr="005A008D" w14:paraId="059737F3" w14:textId="77777777" w:rsidTr="007B19BE">
        <w:trPr>
          <w:trHeight w:val="611"/>
        </w:trPr>
        <w:tc>
          <w:tcPr>
            <w:tcW w:w="11245" w:type="dxa"/>
            <w:gridSpan w:val="2"/>
            <w:shd w:val="clear" w:color="auto" w:fill="D9D9D9"/>
          </w:tcPr>
          <w:p w14:paraId="445FE273" w14:textId="1270F283" w:rsidR="00605705"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7</w:t>
            </w:r>
            <w:r w:rsidR="00605705">
              <w:rPr>
                <w:rFonts w:ascii="Arial" w:eastAsia="Times New Roman" w:hAnsi="Arial" w:cs="Arial"/>
                <w:b/>
                <w:sz w:val="20"/>
                <w:szCs w:val="20"/>
              </w:rPr>
              <w:t>. VIRUS ELIMINATION/STABILIZATION PLAN (POSITIVE HERDS)</w:t>
            </w:r>
          </w:p>
          <w:p w14:paraId="2D7F3EC1" w14:textId="77777777" w:rsidR="00605705" w:rsidRPr="005A008D" w:rsidRDefault="00605705"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9114EF" w:rsidRPr="005A008D" w14:paraId="0909E03E" w14:textId="77777777" w:rsidTr="007B19BE">
        <w:trPr>
          <w:trHeight w:val="818"/>
        </w:trPr>
        <w:tc>
          <w:tcPr>
            <w:tcW w:w="11245" w:type="dxa"/>
            <w:gridSpan w:val="2"/>
            <w:vAlign w:val="center"/>
          </w:tcPr>
          <w:p w14:paraId="5CF5EAFE" w14:textId="4092FA70"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51886600"/>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Testing protocols for herd monitoring are in place</w:t>
            </w:r>
          </w:p>
          <w:p w14:paraId="705B58D3" w14:textId="11C0F575"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694598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Strain identification (PRRS)</w:t>
            </w:r>
          </w:p>
          <w:p w14:paraId="32955389" w14:textId="63B9655E" w:rsidR="00A65A76" w:rsidRDefault="00A65A76"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947697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Disease identification (</w:t>
            </w:r>
            <w:r w:rsidR="00106CB3">
              <w:rPr>
                <w:rFonts w:ascii="Arial" w:eastAsia="Times New Roman" w:hAnsi="Arial" w:cs="Arial"/>
                <w:sz w:val="20"/>
                <w:szCs w:val="20"/>
              </w:rPr>
              <w:t>PEDv</w:t>
            </w:r>
            <w:r>
              <w:rPr>
                <w:rFonts w:ascii="Arial" w:eastAsia="Times New Roman" w:hAnsi="Arial" w:cs="Arial"/>
                <w:sz w:val="20"/>
                <w:szCs w:val="20"/>
              </w:rPr>
              <w:t>)</w:t>
            </w:r>
          </w:p>
          <w:p w14:paraId="3A47F753" w14:textId="450FDE36"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1183642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Vaccine use (PRRS</w:t>
            </w:r>
            <w:r w:rsidR="003A0654">
              <w:rPr>
                <w:rFonts w:ascii="Arial" w:eastAsia="Times New Roman" w:hAnsi="Arial" w:cs="Arial"/>
                <w:sz w:val="20"/>
                <w:szCs w:val="20"/>
              </w:rPr>
              <w:t>/PED</w:t>
            </w:r>
            <w:r w:rsidR="00106CB3">
              <w:rPr>
                <w:rFonts w:ascii="Arial" w:eastAsia="Times New Roman" w:hAnsi="Arial" w:cs="Arial"/>
                <w:sz w:val="20"/>
                <w:szCs w:val="20"/>
              </w:rPr>
              <w:t>v</w:t>
            </w:r>
            <w:r>
              <w:rPr>
                <w:rFonts w:ascii="Arial" w:eastAsia="Times New Roman" w:hAnsi="Arial" w:cs="Arial"/>
                <w:sz w:val="20"/>
                <w:szCs w:val="20"/>
              </w:rPr>
              <w:t>)-Check if yes</w:t>
            </w:r>
          </w:p>
          <w:p w14:paraId="75EC03A8" w14:textId="4108C8C0" w:rsidR="00334D08" w:rsidRDefault="00491E66" w:rsidP="007B19B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048638790"/>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Describe </w:t>
            </w:r>
            <w:r w:rsidR="007B19BE">
              <w:rPr>
                <w:rFonts w:ascii="Arial" w:eastAsia="Times New Roman" w:hAnsi="Arial" w:cs="Arial"/>
                <w:sz w:val="20"/>
                <w:szCs w:val="20"/>
              </w:rPr>
              <w:t>procedures to eliminate virus</w:t>
            </w:r>
            <w:r w:rsidR="002315E4">
              <w:rPr>
                <w:rFonts w:ascii="Arial" w:eastAsia="Times New Roman" w:hAnsi="Arial" w:cs="Arial"/>
                <w:sz w:val="20"/>
                <w:szCs w:val="20"/>
              </w:rPr>
              <w:t>:</w:t>
            </w:r>
            <w:r>
              <w:rPr>
                <w:rFonts w:ascii="Arial" w:eastAsia="Times New Roman" w:hAnsi="Arial" w:cs="Arial"/>
                <w:sz w:val="20"/>
                <w:szCs w:val="20"/>
              </w:rPr>
              <w:t xml:space="preserve"> </w:t>
            </w:r>
            <w:r w:rsidR="00115D5F">
              <w:rPr>
                <w:rFonts w:ascii="Arial" w:eastAsia="Times New Roman" w:hAnsi="Arial" w:cs="Arial"/>
                <w:color w:val="FF0000"/>
                <w:sz w:val="20"/>
                <w:szCs w:val="20"/>
              </w:rPr>
              <w:t>No animals have tested positive. If any test positive in isolation after returning from the show, this herd plan will need to be updated</w:t>
            </w:r>
          </w:p>
          <w:p w14:paraId="189B3CD7" w14:textId="77777777" w:rsidR="007B19BE" w:rsidRDefault="007B19BE" w:rsidP="007B19BE">
            <w:pPr>
              <w:spacing w:after="0" w:line="240" w:lineRule="auto"/>
              <w:rPr>
                <w:rFonts w:ascii="Arial" w:eastAsia="Times New Roman" w:hAnsi="Arial" w:cs="Arial"/>
                <w:sz w:val="20"/>
                <w:szCs w:val="20"/>
              </w:rPr>
            </w:pPr>
          </w:p>
          <w:p w14:paraId="0D3B4DB8" w14:textId="77777777" w:rsidR="007B19BE" w:rsidRDefault="007B19BE" w:rsidP="007B19BE">
            <w:pPr>
              <w:spacing w:after="0" w:line="240" w:lineRule="auto"/>
              <w:rPr>
                <w:rFonts w:ascii="Arial" w:eastAsia="Times New Roman" w:hAnsi="Arial" w:cs="Arial"/>
                <w:sz w:val="20"/>
                <w:szCs w:val="20"/>
              </w:rPr>
            </w:pPr>
          </w:p>
          <w:p w14:paraId="0D2CC18C" w14:textId="7FAF902F" w:rsidR="007B19BE" w:rsidRPr="009114EF" w:rsidRDefault="007B19BE" w:rsidP="007B19BE">
            <w:pPr>
              <w:spacing w:after="0" w:line="240" w:lineRule="auto"/>
              <w:rPr>
                <w:rFonts w:ascii="Arial" w:eastAsia="Times New Roman" w:hAnsi="Arial" w:cs="Arial"/>
                <w:sz w:val="20"/>
                <w:szCs w:val="20"/>
              </w:rPr>
            </w:pPr>
          </w:p>
        </w:tc>
      </w:tr>
      <w:tr w:rsidR="009114EF" w:rsidRPr="005A008D" w14:paraId="62B21964" w14:textId="77777777" w:rsidTr="007B19BE">
        <w:trPr>
          <w:trHeight w:val="611"/>
        </w:trPr>
        <w:tc>
          <w:tcPr>
            <w:tcW w:w="11245" w:type="dxa"/>
            <w:gridSpan w:val="2"/>
            <w:shd w:val="clear" w:color="auto" w:fill="D9D9D9"/>
          </w:tcPr>
          <w:p w14:paraId="0A4511C1" w14:textId="4A743C01" w:rsidR="009114EF"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8</w:t>
            </w:r>
            <w:r w:rsidR="009114EF">
              <w:rPr>
                <w:rFonts w:ascii="Arial" w:eastAsia="Times New Roman" w:hAnsi="Arial" w:cs="Arial"/>
                <w:b/>
                <w:sz w:val="20"/>
                <w:szCs w:val="20"/>
              </w:rPr>
              <w:t>. GENERAL BIOSECURITY MEASURES</w:t>
            </w:r>
          </w:p>
          <w:p w14:paraId="16C6C64C" w14:textId="77777777" w:rsidR="009114EF" w:rsidRPr="005A008D" w:rsidRDefault="009114EF"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9114EF" w:rsidRPr="005A008D" w14:paraId="49B4CAFC" w14:textId="77777777" w:rsidTr="007B19BE">
        <w:trPr>
          <w:trHeight w:val="818"/>
        </w:trPr>
        <w:tc>
          <w:tcPr>
            <w:tcW w:w="11245" w:type="dxa"/>
            <w:gridSpan w:val="2"/>
            <w:vAlign w:val="center"/>
          </w:tcPr>
          <w:p w14:paraId="59D1B0F8" w14:textId="29E1484D" w:rsidR="007B19BE"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246384891"/>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7B19BE">
              <w:rPr>
                <w:rFonts w:ascii="Arial" w:eastAsia="Times New Roman" w:hAnsi="Arial" w:cs="Arial"/>
                <w:sz w:val="20"/>
                <w:szCs w:val="20"/>
              </w:rPr>
              <w:t>All trucks that previously carried swine are clean</w:t>
            </w:r>
            <w:r w:rsidR="00DE1F36">
              <w:rPr>
                <w:rFonts w:ascii="Arial" w:eastAsia="Times New Roman" w:hAnsi="Arial" w:cs="Arial"/>
                <w:sz w:val="20"/>
                <w:szCs w:val="20"/>
              </w:rPr>
              <w:t>ed</w:t>
            </w:r>
            <w:r w:rsidR="007B19BE">
              <w:rPr>
                <w:rFonts w:ascii="Arial" w:eastAsia="Times New Roman" w:hAnsi="Arial" w:cs="Arial"/>
                <w:sz w:val="20"/>
                <w:szCs w:val="20"/>
              </w:rPr>
              <w:t xml:space="preserve"> and disinfected</w:t>
            </w:r>
          </w:p>
          <w:p w14:paraId="70BFF573" w14:textId="61519850" w:rsidR="009114EF" w:rsidRDefault="007B19BE"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379012993"/>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9114EF">
              <w:rPr>
                <w:rFonts w:ascii="Arial" w:eastAsia="Times New Roman" w:hAnsi="Arial" w:cs="Arial"/>
                <w:sz w:val="20"/>
                <w:szCs w:val="20"/>
              </w:rPr>
              <w:t>Points of entry identified</w:t>
            </w:r>
          </w:p>
          <w:p w14:paraId="00D23D4B" w14:textId="335BA7DD" w:rsidR="009114EF" w:rsidRDefault="009114EF"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19757249"/>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w:t>
            </w:r>
            <w:r w:rsidR="004E258C">
              <w:rPr>
                <w:rFonts w:ascii="Arial" w:eastAsia="Times New Roman" w:hAnsi="Arial" w:cs="Arial"/>
                <w:sz w:val="20"/>
                <w:szCs w:val="20"/>
              </w:rPr>
              <w:t>Lines of separation and buffer areas are in place for those entering premises</w:t>
            </w:r>
            <w:r w:rsidR="0088207F">
              <w:rPr>
                <w:rFonts w:ascii="Arial" w:eastAsia="Times New Roman" w:hAnsi="Arial" w:cs="Arial"/>
                <w:sz w:val="20"/>
                <w:szCs w:val="20"/>
              </w:rPr>
              <w:t>, including truckers</w:t>
            </w:r>
          </w:p>
          <w:p w14:paraId="298BD542" w14:textId="5FCF8356"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12715284"/>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Protocols are in place for employees and anyone handling swine to prevent introduction of pathogens and mitigate </w:t>
            </w:r>
          </w:p>
          <w:p w14:paraId="2A2CE9B7" w14:textId="2D264CD3"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spread (</w:t>
            </w:r>
            <w:r w:rsidR="003A0654">
              <w:rPr>
                <w:rFonts w:ascii="Arial" w:eastAsia="Times New Roman" w:hAnsi="Arial" w:cs="Arial"/>
                <w:sz w:val="20"/>
                <w:szCs w:val="20"/>
              </w:rPr>
              <w:t xml:space="preserve">e.g. </w:t>
            </w:r>
            <w:r>
              <w:rPr>
                <w:rFonts w:ascii="Arial" w:eastAsia="Times New Roman" w:hAnsi="Arial" w:cs="Arial"/>
                <w:sz w:val="20"/>
                <w:szCs w:val="20"/>
              </w:rPr>
              <w:t xml:space="preserve">personal protective </w:t>
            </w:r>
            <w:r w:rsidR="007B19BE">
              <w:rPr>
                <w:rFonts w:ascii="Arial" w:eastAsia="Times New Roman" w:hAnsi="Arial" w:cs="Arial"/>
                <w:sz w:val="20"/>
                <w:szCs w:val="20"/>
              </w:rPr>
              <w:t>clothing and boots</w:t>
            </w:r>
            <w:r>
              <w:rPr>
                <w:rFonts w:ascii="Arial" w:eastAsia="Times New Roman" w:hAnsi="Arial" w:cs="Arial"/>
                <w:sz w:val="20"/>
                <w:szCs w:val="20"/>
              </w:rPr>
              <w:t>, handwashing, shower-in/shower-out)</w:t>
            </w:r>
          </w:p>
          <w:p w14:paraId="78987D36" w14:textId="107175CA"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3050143"/>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Communication and training plans are in place for employees regarding biosecurity measures</w:t>
            </w:r>
          </w:p>
          <w:p w14:paraId="3BD0597E" w14:textId="30F6F39E"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50396771"/>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Biosecurity protocols are in place for visitors and service providers</w:t>
            </w:r>
          </w:p>
          <w:p w14:paraId="577CAEEB" w14:textId="1F1B155B" w:rsidR="004E258C" w:rsidRDefault="004E258C"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285034567"/>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Biosecurity plans address control of flies, rodents and other wildlife</w:t>
            </w:r>
          </w:p>
          <w:p w14:paraId="507F96B0" w14:textId="631F05B2" w:rsidR="003A0654" w:rsidRDefault="003A0654" w:rsidP="009114EF">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3170D7" w:rsidRPr="003170D7">
              <w:rPr>
                <w:rFonts w:ascii="Arial" w:eastAsia="Times New Roman" w:hAnsi="Arial" w:cs="Arial"/>
                <w:color w:val="FF0000"/>
                <w:sz w:val="20"/>
                <w:szCs w:val="20"/>
              </w:rPr>
              <w:t>Discussed biosecurity principles with family.  They have dedicated coveralls and boots to use when working with swine.  They will do chores for pigs in isolation last and change clothes if they must go back to work with breeding stock.</w:t>
            </w:r>
            <w:r w:rsidRPr="003170D7">
              <w:rPr>
                <w:rFonts w:ascii="Arial" w:eastAsia="Times New Roman" w:hAnsi="Arial" w:cs="Arial"/>
                <w:color w:val="FF0000"/>
                <w:sz w:val="20"/>
                <w:szCs w:val="20"/>
              </w:rPr>
              <w:t xml:space="preserve"> </w:t>
            </w:r>
          </w:p>
          <w:p w14:paraId="164E0224" w14:textId="6591EC8E" w:rsidR="004E258C" w:rsidRDefault="004E258C" w:rsidP="009114EF">
            <w:pPr>
              <w:spacing w:after="0" w:line="240" w:lineRule="auto"/>
              <w:rPr>
                <w:rFonts w:ascii="Arial" w:eastAsia="Times New Roman" w:hAnsi="Arial" w:cs="Arial"/>
                <w:sz w:val="20"/>
                <w:szCs w:val="20"/>
              </w:rPr>
            </w:pPr>
          </w:p>
        </w:tc>
      </w:tr>
      <w:tr w:rsidR="004E258C" w:rsidRPr="005A008D" w14:paraId="2BEC04AE" w14:textId="77777777" w:rsidTr="007B19BE">
        <w:trPr>
          <w:trHeight w:val="611"/>
        </w:trPr>
        <w:tc>
          <w:tcPr>
            <w:tcW w:w="11245" w:type="dxa"/>
            <w:gridSpan w:val="2"/>
            <w:shd w:val="clear" w:color="auto" w:fill="D9D9D9"/>
          </w:tcPr>
          <w:p w14:paraId="21F4F8A9" w14:textId="2D7A3827" w:rsidR="004E258C"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lastRenderedPageBreak/>
              <w:t>9</w:t>
            </w:r>
            <w:r w:rsidR="004E258C">
              <w:rPr>
                <w:rFonts w:ascii="Arial" w:eastAsia="Times New Roman" w:hAnsi="Arial" w:cs="Arial"/>
                <w:b/>
                <w:sz w:val="20"/>
                <w:szCs w:val="20"/>
              </w:rPr>
              <w:t>. MANURE MANAGEMENT</w:t>
            </w:r>
          </w:p>
          <w:p w14:paraId="4DF43041"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5CB5E7DF" w14:textId="77777777" w:rsidTr="0088207F">
        <w:trPr>
          <w:trHeight w:val="638"/>
        </w:trPr>
        <w:tc>
          <w:tcPr>
            <w:tcW w:w="11245" w:type="dxa"/>
            <w:gridSpan w:val="2"/>
            <w:vAlign w:val="center"/>
          </w:tcPr>
          <w:p w14:paraId="316C27B7" w14:textId="06A14C4A" w:rsidR="0088207F" w:rsidRDefault="004E258C" w:rsidP="007B19BE">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47125777"/>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sidR="007B19BE">
              <w:rPr>
                <w:rFonts w:ascii="Arial" w:eastAsia="Times New Roman" w:hAnsi="Arial" w:cs="Arial"/>
                <w:sz w:val="20"/>
                <w:szCs w:val="20"/>
              </w:rPr>
              <w:t xml:space="preserve"> </w:t>
            </w:r>
            <w:r w:rsidR="00DE1F36">
              <w:rPr>
                <w:rFonts w:ascii="Arial" w:eastAsia="Times New Roman" w:hAnsi="Arial" w:cs="Arial"/>
                <w:sz w:val="20"/>
                <w:szCs w:val="20"/>
              </w:rPr>
              <w:t xml:space="preserve">All equipment for manure removal is </w:t>
            </w:r>
            <w:r w:rsidR="007B19BE">
              <w:rPr>
                <w:rFonts w:ascii="Arial" w:eastAsia="Times New Roman" w:hAnsi="Arial" w:cs="Arial"/>
                <w:sz w:val="20"/>
                <w:szCs w:val="20"/>
              </w:rPr>
              <w:t xml:space="preserve">cleaned </w:t>
            </w:r>
            <w:r w:rsidR="006566BD">
              <w:rPr>
                <w:rFonts w:ascii="Arial" w:eastAsia="Times New Roman" w:hAnsi="Arial" w:cs="Arial"/>
                <w:sz w:val="20"/>
                <w:szCs w:val="20"/>
              </w:rPr>
              <w:t>and disinfected between premises</w:t>
            </w:r>
            <w:r w:rsidR="003A0654">
              <w:rPr>
                <w:rFonts w:ascii="Arial" w:eastAsia="Times New Roman" w:hAnsi="Arial" w:cs="Arial"/>
                <w:sz w:val="20"/>
                <w:szCs w:val="20"/>
              </w:rPr>
              <w:t xml:space="preserve"> </w:t>
            </w:r>
          </w:p>
          <w:p w14:paraId="7493D52F" w14:textId="5D1EFF5B" w:rsidR="003A0654" w:rsidRDefault="0088207F" w:rsidP="007B19BE">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003A0654" w:rsidRPr="005A008D">
              <w:rPr>
                <w:rFonts w:ascii="Arial" w:eastAsia="Times New Roman" w:hAnsi="Arial" w:cs="Arial"/>
                <w:sz w:val="20"/>
                <w:szCs w:val="20"/>
              </w:rPr>
              <w:fldChar w:fldCharType="begin">
                <w:ffData>
                  <w:name w:val="Text9"/>
                  <w:enabled/>
                  <w:calcOnExit w:val="0"/>
                  <w:textInput/>
                </w:ffData>
              </w:fldChar>
            </w:r>
            <w:r w:rsidR="003A0654" w:rsidRPr="005A008D">
              <w:rPr>
                <w:rFonts w:ascii="Arial" w:eastAsia="Times New Roman" w:hAnsi="Arial" w:cs="Arial"/>
                <w:sz w:val="20"/>
                <w:szCs w:val="20"/>
              </w:rPr>
              <w:instrText xml:space="preserve"> FORMTEXT </w:instrText>
            </w:r>
            <w:r w:rsidR="003A0654" w:rsidRPr="005A008D">
              <w:rPr>
                <w:rFonts w:ascii="Arial" w:eastAsia="Times New Roman" w:hAnsi="Arial" w:cs="Arial"/>
                <w:sz w:val="20"/>
                <w:szCs w:val="20"/>
              </w:rPr>
            </w:r>
            <w:r w:rsidR="003A0654" w:rsidRPr="005A008D">
              <w:rPr>
                <w:rFonts w:ascii="Arial" w:eastAsia="Times New Roman" w:hAnsi="Arial" w:cs="Arial"/>
                <w:sz w:val="20"/>
                <w:szCs w:val="20"/>
              </w:rPr>
              <w:fldChar w:fldCharType="separate"/>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noProof/>
                <w:sz w:val="20"/>
                <w:szCs w:val="20"/>
              </w:rPr>
              <w:t> </w:t>
            </w:r>
            <w:r w:rsidR="003A0654" w:rsidRPr="005A008D">
              <w:rPr>
                <w:rFonts w:ascii="Arial" w:eastAsia="Times New Roman" w:hAnsi="Arial" w:cs="Arial"/>
                <w:sz w:val="20"/>
                <w:szCs w:val="20"/>
              </w:rPr>
              <w:fldChar w:fldCharType="end"/>
            </w:r>
          </w:p>
          <w:p w14:paraId="592E350C" w14:textId="6A1EF718" w:rsidR="007B19BE" w:rsidRPr="004E258C" w:rsidRDefault="007B19BE" w:rsidP="007B19BE">
            <w:pPr>
              <w:spacing w:after="0" w:line="240" w:lineRule="auto"/>
              <w:rPr>
                <w:rFonts w:ascii="Arial" w:eastAsia="Times New Roman" w:hAnsi="Arial" w:cs="Arial"/>
                <w:sz w:val="20"/>
                <w:szCs w:val="20"/>
              </w:rPr>
            </w:pPr>
          </w:p>
        </w:tc>
      </w:tr>
      <w:tr w:rsidR="004E258C" w:rsidRPr="005A008D" w14:paraId="4B3D4109" w14:textId="77777777" w:rsidTr="007B19BE">
        <w:trPr>
          <w:trHeight w:val="611"/>
        </w:trPr>
        <w:tc>
          <w:tcPr>
            <w:tcW w:w="11245" w:type="dxa"/>
            <w:gridSpan w:val="2"/>
            <w:shd w:val="clear" w:color="auto" w:fill="D9D9D9"/>
          </w:tcPr>
          <w:p w14:paraId="1AAD7BE6" w14:textId="605B396D" w:rsidR="004E258C" w:rsidRDefault="006325E0"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10</w:t>
            </w:r>
            <w:r w:rsidR="004E258C">
              <w:rPr>
                <w:rFonts w:ascii="Arial" w:eastAsia="Times New Roman" w:hAnsi="Arial" w:cs="Arial"/>
                <w:b/>
                <w:sz w:val="20"/>
                <w:szCs w:val="20"/>
              </w:rPr>
              <w:t>. CARCASS DISPOSAL</w:t>
            </w:r>
          </w:p>
          <w:p w14:paraId="0C76F90E"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3D5080E2" w14:textId="77777777" w:rsidTr="003E193B">
        <w:trPr>
          <w:trHeight w:val="260"/>
        </w:trPr>
        <w:tc>
          <w:tcPr>
            <w:tcW w:w="11245" w:type="dxa"/>
            <w:gridSpan w:val="2"/>
            <w:vAlign w:val="center"/>
          </w:tcPr>
          <w:p w14:paraId="520C2BDF" w14:textId="65BF87EE"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483393733"/>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Dead animals are disposed of </w:t>
            </w:r>
            <w:r w:rsidR="007B19BE">
              <w:rPr>
                <w:rFonts w:ascii="Arial" w:eastAsia="Times New Roman" w:hAnsi="Arial" w:cs="Arial"/>
                <w:sz w:val="20"/>
                <w:szCs w:val="20"/>
              </w:rPr>
              <w:t>in a sanitary manner</w:t>
            </w:r>
          </w:p>
          <w:p w14:paraId="510CBFDB" w14:textId="073C9464"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795032736"/>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Describe disposal meth</w:t>
            </w:r>
            <w:r w:rsidR="005A7C14">
              <w:rPr>
                <w:rFonts w:ascii="Arial" w:eastAsia="Times New Roman" w:hAnsi="Arial" w:cs="Arial"/>
                <w:sz w:val="20"/>
                <w:szCs w:val="20"/>
              </w:rPr>
              <w:t>od (compost, burial, rendering):</w:t>
            </w:r>
            <w:r>
              <w:rPr>
                <w:rFonts w:ascii="Arial" w:eastAsia="Times New Roman" w:hAnsi="Arial" w:cs="Arial"/>
                <w:sz w:val="20"/>
                <w:szCs w:val="20"/>
              </w:rPr>
              <w:t xml:space="preserve"> </w:t>
            </w:r>
            <w:r w:rsidR="00115D5F">
              <w:rPr>
                <w:rFonts w:ascii="Arial" w:eastAsia="Times New Roman" w:hAnsi="Arial" w:cs="Arial"/>
                <w:color w:val="FF0000"/>
                <w:sz w:val="20"/>
                <w:szCs w:val="20"/>
              </w:rPr>
              <w:t>Compost on site</w:t>
            </w:r>
          </w:p>
          <w:p w14:paraId="5CC9369C" w14:textId="77777777" w:rsidR="003A0654"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71059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Rendering or dead stock removal vehicles do not enter the buffer area or are cleaned and disinfected</w:t>
            </w:r>
          </w:p>
          <w:p w14:paraId="083A3D5B" w14:textId="1F7988B9" w:rsidR="004E258C" w:rsidRDefault="003A0654" w:rsidP="003E193B">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r w:rsidR="004E258C">
              <w:rPr>
                <w:rFonts w:ascii="Arial" w:eastAsia="Times New Roman" w:hAnsi="Arial" w:cs="Arial"/>
                <w:sz w:val="20"/>
                <w:szCs w:val="20"/>
              </w:rPr>
              <w:t xml:space="preserve"> </w:t>
            </w:r>
          </w:p>
        </w:tc>
      </w:tr>
      <w:tr w:rsidR="004E258C" w:rsidRPr="005A008D" w14:paraId="15E56312" w14:textId="77777777" w:rsidTr="007B19BE">
        <w:trPr>
          <w:trHeight w:val="611"/>
        </w:trPr>
        <w:tc>
          <w:tcPr>
            <w:tcW w:w="11245" w:type="dxa"/>
            <w:gridSpan w:val="2"/>
            <w:shd w:val="clear" w:color="auto" w:fill="D9D9D9"/>
          </w:tcPr>
          <w:p w14:paraId="2EC6BBD5" w14:textId="03AD8422" w:rsidR="004E258C" w:rsidRDefault="004E258C"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6325E0">
              <w:rPr>
                <w:rFonts w:ascii="Arial" w:eastAsia="Times New Roman" w:hAnsi="Arial" w:cs="Arial"/>
                <w:b/>
                <w:sz w:val="20"/>
                <w:szCs w:val="20"/>
              </w:rPr>
              <w:t>1</w:t>
            </w:r>
            <w:r>
              <w:rPr>
                <w:rFonts w:ascii="Arial" w:eastAsia="Times New Roman" w:hAnsi="Arial" w:cs="Arial"/>
                <w:b/>
                <w:sz w:val="20"/>
                <w:szCs w:val="20"/>
              </w:rPr>
              <w:t>. VEHICLES AND EQUIPMENT</w:t>
            </w:r>
          </w:p>
          <w:p w14:paraId="1920AEFA"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0D43BC7E" w14:textId="77777777" w:rsidTr="007B19BE">
        <w:trPr>
          <w:trHeight w:val="818"/>
        </w:trPr>
        <w:tc>
          <w:tcPr>
            <w:tcW w:w="11245" w:type="dxa"/>
            <w:gridSpan w:val="2"/>
            <w:vAlign w:val="center"/>
          </w:tcPr>
          <w:p w14:paraId="6D141C69" w14:textId="325CAF85"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168248616"/>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Cleaning and disinfection protocols</w:t>
            </w:r>
            <w:r w:rsidR="00D30F6F">
              <w:rPr>
                <w:rFonts w:ascii="Arial" w:eastAsia="Times New Roman" w:hAnsi="Arial" w:cs="Arial"/>
                <w:sz w:val="20"/>
                <w:szCs w:val="20"/>
              </w:rPr>
              <w:t xml:space="preserve"> are in place for </w:t>
            </w:r>
            <w:r w:rsidR="007B19BE">
              <w:rPr>
                <w:rFonts w:ascii="Arial" w:eastAsia="Times New Roman" w:hAnsi="Arial" w:cs="Arial"/>
                <w:sz w:val="20"/>
                <w:szCs w:val="20"/>
              </w:rPr>
              <w:t xml:space="preserve">all </w:t>
            </w:r>
            <w:r w:rsidR="00D30F6F">
              <w:rPr>
                <w:rFonts w:ascii="Arial" w:eastAsia="Times New Roman" w:hAnsi="Arial" w:cs="Arial"/>
                <w:sz w:val="20"/>
                <w:szCs w:val="20"/>
              </w:rPr>
              <w:t>vehicles and equipment that enter the premises</w:t>
            </w:r>
          </w:p>
          <w:p w14:paraId="46AF56D4" w14:textId="77777777" w:rsidR="003A0654" w:rsidRDefault="003A0654"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Comments: </w:t>
            </w:r>
            <w:r w:rsidRPr="005A008D">
              <w:rPr>
                <w:rFonts w:ascii="Arial" w:eastAsia="Times New Roman" w:hAnsi="Arial" w:cs="Arial"/>
                <w:sz w:val="20"/>
                <w:szCs w:val="20"/>
              </w:rPr>
              <w:fldChar w:fldCharType="begin">
                <w:ffData>
                  <w:name w:val="Text9"/>
                  <w:enabled/>
                  <w:calcOnExit w:val="0"/>
                  <w:textInput/>
                </w:ffData>
              </w:fldChar>
            </w:r>
            <w:r w:rsidRPr="005A008D">
              <w:rPr>
                <w:rFonts w:ascii="Arial" w:eastAsia="Times New Roman" w:hAnsi="Arial" w:cs="Arial"/>
                <w:sz w:val="20"/>
                <w:szCs w:val="20"/>
              </w:rPr>
              <w:instrText xml:space="preserve"> FORMTEXT </w:instrText>
            </w:r>
            <w:r w:rsidRPr="005A008D">
              <w:rPr>
                <w:rFonts w:ascii="Arial" w:eastAsia="Times New Roman" w:hAnsi="Arial" w:cs="Arial"/>
                <w:sz w:val="20"/>
                <w:szCs w:val="20"/>
              </w:rPr>
            </w:r>
            <w:r w:rsidRPr="005A008D">
              <w:rPr>
                <w:rFonts w:ascii="Arial" w:eastAsia="Times New Roman" w:hAnsi="Arial" w:cs="Arial"/>
                <w:sz w:val="20"/>
                <w:szCs w:val="20"/>
              </w:rPr>
              <w:fldChar w:fldCharType="separate"/>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noProof/>
                <w:sz w:val="20"/>
                <w:szCs w:val="20"/>
              </w:rPr>
              <w:t> </w:t>
            </w:r>
            <w:r w:rsidRPr="005A008D">
              <w:rPr>
                <w:rFonts w:ascii="Arial" w:eastAsia="Times New Roman" w:hAnsi="Arial" w:cs="Arial"/>
                <w:sz w:val="20"/>
                <w:szCs w:val="20"/>
              </w:rPr>
              <w:fldChar w:fldCharType="end"/>
            </w:r>
          </w:p>
          <w:p w14:paraId="5A3DBB35" w14:textId="23888051" w:rsidR="00BC2EF9" w:rsidRDefault="00BC2EF9" w:rsidP="004E258C">
            <w:pPr>
              <w:spacing w:after="0" w:line="240" w:lineRule="auto"/>
              <w:rPr>
                <w:rFonts w:ascii="Arial" w:eastAsia="Times New Roman" w:hAnsi="Arial" w:cs="Arial"/>
                <w:sz w:val="20"/>
                <w:szCs w:val="20"/>
              </w:rPr>
            </w:pPr>
          </w:p>
        </w:tc>
      </w:tr>
      <w:tr w:rsidR="004E258C" w:rsidRPr="005A008D" w14:paraId="3C9E31D6" w14:textId="77777777" w:rsidTr="007B19BE">
        <w:trPr>
          <w:trHeight w:val="611"/>
        </w:trPr>
        <w:tc>
          <w:tcPr>
            <w:tcW w:w="11245" w:type="dxa"/>
            <w:gridSpan w:val="2"/>
            <w:shd w:val="clear" w:color="auto" w:fill="D9D9D9"/>
          </w:tcPr>
          <w:p w14:paraId="085D1C0A" w14:textId="50367B50" w:rsidR="004E258C" w:rsidRDefault="004E258C"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6325E0">
              <w:rPr>
                <w:rFonts w:ascii="Arial" w:eastAsia="Times New Roman" w:hAnsi="Arial" w:cs="Arial"/>
                <w:b/>
                <w:sz w:val="20"/>
                <w:szCs w:val="20"/>
              </w:rPr>
              <w:t>2</w:t>
            </w:r>
            <w:r>
              <w:rPr>
                <w:rFonts w:ascii="Arial" w:eastAsia="Times New Roman" w:hAnsi="Arial" w:cs="Arial"/>
                <w:b/>
                <w:sz w:val="20"/>
                <w:szCs w:val="20"/>
              </w:rPr>
              <w:t>. FEED</w:t>
            </w:r>
          </w:p>
          <w:p w14:paraId="770958BD" w14:textId="77777777" w:rsidR="004E258C" w:rsidRPr="005A008D" w:rsidRDefault="004E258C"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4E258C" w:rsidRPr="005A008D" w14:paraId="3C58E0FE" w14:textId="77777777" w:rsidTr="007B19BE">
        <w:trPr>
          <w:trHeight w:val="818"/>
        </w:trPr>
        <w:tc>
          <w:tcPr>
            <w:tcW w:w="11245" w:type="dxa"/>
            <w:gridSpan w:val="2"/>
            <w:vAlign w:val="center"/>
          </w:tcPr>
          <w:p w14:paraId="261C562C" w14:textId="0846CAEB" w:rsidR="004E258C" w:rsidRDefault="004E258C"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364028967"/>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Delivery of feed components, mixing and storage </w:t>
            </w:r>
            <w:r w:rsidR="00D30F6F">
              <w:rPr>
                <w:rFonts w:ascii="Arial" w:eastAsia="Times New Roman" w:hAnsi="Arial" w:cs="Arial"/>
                <w:sz w:val="20"/>
                <w:szCs w:val="20"/>
              </w:rPr>
              <w:t xml:space="preserve">is done </w:t>
            </w:r>
            <w:r>
              <w:rPr>
                <w:rFonts w:ascii="Arial" w:eastAsia="Times New Roman" w:hAnsi="Arial" w:cs="Arial"/>
                <w:sz w:val="20"/>
                <w:szCs w:val="20"/>
              </w:rPr>
              <w:t>to avoid contamination</w:t>
            </w:r>
          </w:p>
          <w:p w14:paraId="1DFB6D2C" w14:textId="3178C115" w:rsidR="007B19BE" w:rsidRDefault="007B19BE" w:rsidP="004E258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242461827"/>
                <w14:checkbox>
                  <w14:checked w14:val="1"/>
                  <w14:checkedState w14:val="2612" w14:font="MS Gothic"/>
                  <w14:uncheckedState w14:val="2610" w14:font="MS Gothic"/>
                </w14:checkbox>
              </w:sdtPr>
              <w:sdtEndPr/>
              <w:sdtContent>
                <w:r w:rsidR="00115D5F">
                  <w:rPr>
                    <w:rFonts w:ascii="MS Gothic" w:eastAsia="MS Gothic" w:hAnsi="MS Gothic" w:cs="Arial" w:hint="eastAsia"/>
                    <w:sz w:val="20"/>
                    <w:szCs w:val="20"/>
                  </w:rPr>
                  <w:t>☒</w:t>
                </w:r>
              </w:sdtContent>
            </w:sdt>
            <w:r>
              <w:rPr>
                <w:rFonts w:ascii="Arial" w:eastAsia="Times New Roman" w:hAnsi="Arial" w:cs="Arial"/>
                <w:sz w:val="20"/>
                <w:szCs w:val="20"/>
              </w:rPr>
              <w:t xml:space="preserve"> Feed delivery trucks managed in a sanitary manner</w:t>
            </w:r>
          </w:p>
          <w:p w14:paraId="1AFB0F44" w14:textId="6AA88193" w:rsidR="003A0654" w:rsidRDefault="003A0654" w:rsidP="004E258C">
            <w:pPr>
              <w:spacing w:after="0" w:line="240" w:lineRule="auto"/>
              <w:rPr>
                <w:rFonts w:ascii="Arial" w:eastAsia="Times New Roman" w:hAnsi="Arial" w:cs="Arial"/>
                <w:sz w:val="20"/>
                <w:szCs w:val="20"/>
              </w:rPr>
            </w:pPr>
            <w:r>
              <w:rPr>
                <w:rFonts w:ascii="Arial" w:eastAsia="Times New Roman" w:hAnsi="Arial" w:cs="Arial"/>
                <w:sz w:val="20"/>
                <w:szCs w:val="20"/>
              </w:rPr>
              <w:t>Comments:</w:t>
            </w:r>
            <w:r w:rsidRPr="005A008D">
              <w:rPr>
                <w:rFonts w:ascii="Arial" w:eastAsia="Times New Roman" w:hAnsi="Arial" w:cs="Arial"/>
                <w:sz w:val="20"/>
                <w:szCs w:val="20"/>
              </w:rPr>
              <w:t xml:space="preserve"> </w:t>
            </w:r>
            <w:r w:rsidR="00115D5F">
              <w:rPr>
                <w:rFonts w:ascii="Arial" w:eastAsia="Times New Roman" w:hAnsi="Arial" w:cs="Arial"/>
                <w:color w:val="FF0000"/>
                <w:sz w:val="20"/>
                <w:szCs w:val="20"/>
              </w:rPr>
              <w:t>The plans have been discussed with the feed company</w:t>
            </w:r>
            <w:r>
              <w:rPr>
                <w:rFonts w:ascii="Arial" w:eastAsia="Times New Roman" w:hAnsi="Arial" w:cs="Arial"/>
                <w:sz w:val="20"/>
                <w:szCs w:val="20"/>
              </w:rPr>
              <w:t xml:space="preserve"> </w:t>
            </w:r>
          </w:p>
          <w:p w14:paraId="24FDEC24" w14:textId="6764A42C" w:rsidR="00BC2EF9" w:rsidRPr="004E258C" w:rsidRDefault="00BC2EF9" w:rsidP="004E258C">
            <w:pPr>
              <w:spacing w:after="0" w:line="240" w:lineRule="auto"/>
              <w:rPr>
                <w:rFonts w:ascii="Arial" w:eastAsia="Times New Roman" w:hAnsi="Arial" w:cs="Arial"/>
                <w:sz w:val="20"/>
                <w:szCs w:val="20"/>
              </w:rPr>
            </w:pPr>
          </w:p>
        </w:tc>
      </w:tr>
      <w:tr w:rsidR="00EB452A" w:rsidRPr="005A008D" w14:paraId="4E2ADE58" w14:textId="77777777" w:rsidTr="007B19BE">
        <w:trPr>
          <w:trHeight w:val="611"/>
        </w:trPr>
        <w:tc>
          <w:tcPr>
            <w:tcW w:w="11245" w:type="dxa"/>
            <w:gridSpan w:val="2"/>
            <w:shd w:val="clear" w:color="auto" w:fill="D9D9D9"/>
          </w:tcPr>
          <w:p w14:paraId="7DB43055" w14:textId="7A043346" w:rsidR="00EB452A" w:rsidRDefault="00EB452A" w:rsidP="00A37C37">
            <w:pPr>
              <w:spacing w:before="6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6325E0">
              <w:rPr>
                <w:rFonts w:ascii="Arial" w:eastAsia="Times New Roman" w:hAnsi="Arial" w:cs="Arial"/>
                <w:b/>
                <w:sz w:val="20"/>
                <w:szCs w:val="20"/>
              </w:rPr>
              <w:t>3</w:t>
            </w:r>
            <w:r>
              <w:rPr>
                <w:rFonts w:ascii="Arial" w:eastAsia="Times New Roman" w:hAnsi="Arial" w:cs="Arial"/>
                <w:b/>
                <w:sz w:val="20"/>
                <w:szCs w:val="20"/>
              </w:rPr>
              <w:t>. NOTIFICATIONS</w:t>
            </w:r>
          </w:p>
          <w:p w14:paraId="04AF24FE" w14:textId="77777777" w:rsidR="00EB452A" w:rsidRPr="005A008D" w:rsidRDefault="00EB452A" w:rsidP="00A37C37">
            <w:pPr>
              <w:spacing w:before="60" w:after="0" w:line="240" w:lineRule="auto"/>
              <w:jc w:val="center"/>
              <w:rPr>
                <w:rFonts w:ascii="Arial" w:eastAsia="Times New Roman" w:hAnsi="Arial" w:cs="Arial"/>
                <w:sz w:val="20"/>
                <w:szCs w:val="20"/>
              </w:rPr>
            </w:pPr>
            <w:r>
              <w:rPr>
                <w:rFonts w:ascii="Arial" w:eastAsia="Times New Roman" w:hAnsi="Arial" w:cs="Arial"/>
                <w:sz w:val="18"/>
                <w:szCs w:val="18"/>
              </w:rPr>
              <w:t>Check all that apply</w:t>
            </w:r>
          </w:p>
        </w:tc>
      </w:tr>
      <w:tr w:rsidR="00EB452A" w:rsidRPr="005A008D" w14:paraId="2F890AE0" w14:textId="77777777" w:rsidTr="007B19BE">
        <w:trPr>
          <w:trHeight w:val="818"/>
        </w:trPr>
        <w:tc>
          <w:tcPr>
            <w:tcW w:w="11245" w:type="dxa"/>
            <w:gridSpan w:val="2"/>
            <w:vAlign w:val="center"/>
          </w:tcPr>
          <w:p w14:paraId="4984DE84" w14:textId="140B1217" w:rsidR="00602C0A" w:rsidRDefault="00EB452A"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8371953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Premises within </w:t>
            </w:r>
            <w:r w:rsidR="007B19BE">
              <w:rPr>
                <w:rFonts w:ascii="Arial" w:eastAsia="Times New Roman" w:hAnsi="Arial" w:cs="Arial"/>
                <w:sz w:val="20"/>
                <w:szCs w:val="20"/>
              </w:rPr>
              <w:t>5</w:t>
            </w:r>
            <w:r>
              <w:rPr>
                <w:rFonts w:ascii="Arial" w:eastAsia="Times New Roman" w:hAnsi="Arial" w:cs="Arial"/>
                <w:sz w:val="20"/>
                <w:szCs w:val="20"/>
              </w:rPr>
              <w:t>k (</w:t>
            </w:r>
            <w:r w:rsidR="007B19BE">
              <w:rPr>
                <w:rFonts w:ascii="Arial" w:eastAsia="Times New Roman" w:hAnsi="Arial" w:cs="Arial"/>
                <w:sz w:val="20"/>
                <w:szCs w:val="20"/>
              </w:rPr>
              <w:t>3.1</w:t>
            </w:r>
            <w:r>
              <w:rPr>
                <w:rFonts w:ascii="Arial" w:eastAsia="Times New Roman" w:hAnsi="Arial" w:cs="Arial"/>
                <w:sz w:val="20"/>
                <w:szCs w:val="20"/>
              </w:rPr>
              <w:t xml:space="preserve"> miles)</w:t>
            </w:r>
            <w:r w:rsidR="002315E4">
              <w:rPr>
                <w:rFonts w:ascii="Arial" w:eastAsia="Times New Roman" w:hAnsi="Arial" w:cs="Arial"/>
                <w:sz w:val="20"/>
                <w:szCs w:val="20"/>
              </w:rPr>
              <w:t xml:space="preserve"> radius</w:t>
            </w:r>
            <w:r>
              <w:rPr>
                <w:rFonts w:ascii="Arial" w:eastAsia="Times New Roman" w:hAnsi="Arial" w:cs="Arial"/>
                <w:sz w:val="20"/>
                <w:szCs w:val="20"/>
              </w:rPr>
              <w:t xml:space="preserve"> of positive premises are notified</w:t>
            </w:r>
            <w:r w:rsidR="007B19BE">
              <w:rPr>
                <w:rFonts w:ascii="Arial" w:eastAsia="Times New Roman" w:hAnsi="Arial" w:cs="Arial"/>
                <w:sz w:val="20"/>
                <w:szCs w:val="20"/>
              </w:rPr>
              <w:t xml:space="preserve"> </w:t>
            </w:r>
            <w:r w:rsidR="00602C0A">
              <w:rPr>
                <w:rFonts w:ascii="Arial" w:eastAsia="Times New Roman" w:hAnsi="Arial" w:cs="Arial"/>
                <w:sz w:val="20"/>
                <w:szCs w:val="20"/>
              </w:rPr>
              <w:t xml:space="preserve"> </w:t>
            </w:r>
          </w:p>
          <w:p w14:paraId="59D69365" w14:textId="548E13BB" w:rsidR="00464E65" w:rsidRDefault="00464E65"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666355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Event organizer of non-terminal events notified if positive or unknown swine</w:t>
            </w:r>
            <w:r w:rsidR="00116F5C">
              <w:rPr>
                <w:rFonts w:ascii="Arial" w:eastAsia="Times New Roman" w:hAnsi="Arial" w:cs="Arial"/>
                <w:sz w:val="20"/>
                <w:szCs w:val="20"/>
              </w:rPr>
              <w:t xml:space="preserve"> will be attending</w:t>
            </w:r>
            <w:r>
              <w:rPr>
                <w:rFonts w:ascii="Arial" w:eastAsia="Times New Roman" w:hAnsi="Arial" w:cs="Arial"/>
                <w:sz w:val="20"/>
                <w:szCs w:val="20"/>
              </w:rPr>
              <w:t>.</w:t>
            </w:r>
          </w:p>
          <w:p w14:paraId="79A814B8" w14:textId="77777777" w:rsidR="00464E65" w:rsidRDefault="00EB452A"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530850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Premises moving swine from out of state auction or show must notify DATCP of movement and obtain an import </w:t>
            </w:r>
            <w:r w:rsidR="00464E65">
              <w:rPr>
                <w:rFonts w:ascii="Arial" w:eastAsia="Times New Roman" w:hAnsi="Arial" w:cs="Arial"/>
                <w:sz w:val="20"/>
                <w:szCs w:val="20"/>
              </w:rPr>
              <w:t xml:space="preserve"> </w:t>
            </w:r>
          </w:p>
          <w:p w14:paraId="39512845" w14:textId="7E7384CD" w:rsidR="003A0654" w:rsidRDefault="00464E65"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B452A">
              <w:rPr>
                <w:rFonts w:ascii="Arial" w:eastAsia="Times New Roman" w:hAnsi="Arial" w:cs="Arial"/>
                <w:sz w:val="20"/>
                <w:szCs w:val="20"/>
              </w:rPr>
              <w:t>permit</w:t>
            </w:r>
            <w:r w:rsidR="003A0654">
              <w:rPr>
                <w:rFonts w:ascii="Arial" w:eastAsia="Times New Roman" w:hAnsi="Arial" w:cs="Arial"/>
                <w:sz w:val="20"/>
                <w:szCs w:val="20"/>
              </w:rPr>
              <w:t xml:space="preserve">. </w:t>
            </w:r>
          </w:p>
          <w:p w14:paraId="30BAACAD" w14:textId="749D528F" w:rsidR="00947005" w:rsidRDefault="00947005"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5590030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Buyers or recipients of swine from herds that test positive for PRRS/</w:t>
            </w:r>
            <w:r w:rsidR="00106CB3">
              <w:rPr>
                <w:rFonts w:ascii="Arial" w:eastAsia="Times New Roman" w:hAnsi="Arial" w:cs="Arial"/>
                <w:sz w:val="20"/>
                <w:szCs w:val="20"/>
              </w:rPr>
              <w:t>PEDv</w:t>
            </w:r>
            <w:r>
              <w:rPr>
                <w:rFonts w:ascii="Arial" w:eastAsia="Times New Roman" w:hAnsi="Arial" w:cs="Arial"/>
                <w:sz w:val="20"/>
                <w:szCs w:val="20"/>
              </w:rPr>
              <w:t xml:space="preserve"> are notified.</w:t>
            </w:r>
          </w:p>
          <w:p w14:paraId="5C86B0B5" w14:textId="04301D51" w:rsidR="007B19BE" w:rsidRDefault="007B19BE" w:rsidP="00EB452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sdt>
              <w:sdtPr>
                <w:rPr>
                  <w:rFonts w:ascii="Arial" w:eastAsia="Times New Roman" w:hAnsi="Arial" w:cs="Arial"/>
                  <w:sz w:val="20"/>
                  <w:szCs w:val="20"/>
                </w:rPr>
                <w:id w:val="17230969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 xml:space="preserve"> DATCP notified.</w:t>
            </w:r>
          </w:p>
          <w:p w14:paraId="41154CD7" w14:textId="1A8A0A06" w:rsidR="00602C0A" w:rsidRDefault="00602C0A" w:rsidP="00602C0A">
            <w:pPr>
              <w:spacing w:after="0" w:line="240" w:lineRule="auto"/>
              <w:rPr>
                <w:rFonts w:ascii="Arial" w:eastAsia="Times New Roman" w:hAnsi="Arial" w:cs="Arial"/>
                <w:sz w:val="20"/>
                <w:szCs w:val="20"/>
              </w:rPr>
            </w:pPr>
            <w:r>
              <w:rPr>
                <w:rFonts w:ascii="Arial" w:eastAsia="Times New Roman" w:hAnsi="Arial" w:cs="Arial"/>
                <w:sz w:val="20"/>
                <w:szCs w:val="20"/>
              </w:rPr>
              <w:t>Comments</w:t>
            </w:r>
            <w:r w:rsidR="002315E4">
              <w:rPr>
                <w:rFonts w:ascii="Arial" w:eastAsia="Times New Roman" w:hAnsi="Arial" w:cs="Arial"/>
                <w:sz w:val="20"/>
                <w:szCs w:val="20"/>
              </w:rPr>
              <w:t>:</w:t>
            </w:r>
            <w:r>
              <w:rPr>
                <w:rFonts w:ascii="Arial" w:eastAsia="Times New Roman" w:hAnsi="Arial" w:cs="Arial"/>
                <w:sz w:val="20"/>
                <w:szCs w:val="20"/>
              </w:rPr>
              <w:t xml:space="preserve"> </w:t>
            </w:r>
            <w:r w:rsidR="00115D5F">
              <w:rPr>
                <w:rFonts w:ascii="Arial" w:eastAsia="Times New Roman" w:hAnsi="Arial" w:cs="Arial"/>
                <w:color w:val="FF0000"/>
                <w:sz w:val="20"/>
                <w:szCs w:val="20"/>
              </w:rPr>
              <w:t>No positives to report yet</w:t>
            </w:r>
            <w:r w:rsidR="003170D7">
              <w:rPr>
                <w:rFonts w:ascii="Arial" w:eastAsia="Times New Roman" w:hAnsi="Arial" w:cs="Arial"/>
                <w:color w:val="FF0000"/>
                <w:sz w:val="20"/>
                <w:szCs w:val="20"/>
              </w:rPr>
              <w:t>.  If positive will update this section.</w:t>
            </w:r>
          </w:p>
          <w:p w14:paraId="1A57A607" w14:textId="372B9833" w:rsidR="00EB452A" w:rsidRPr="004E258C" w:rsidRDefault="00EB452A" w:rsidP="00EB452A">
            <w:pPr>
              <w:spacing w:after="0" w:line="240" w:lineRule="auto"/>
              <w:rPr>
                <w:rFonts w:ascii="Arial" w:eastAsia="Times New Roman" w:hAnsi="Arial" w:cs="Arial"/>
                <w:sz w:val="20"/>
                <w:szCs w:val="20"/>
              </w:rPr>
            </w:pPr>
          </w:p>
        </w:tc>
      </w:tr>
      <w:tr w:rsidR="0015241A" w:rsidRPr="005A008D" w14:paraId="1BFF89E6" w14:textId="77777777" w:rsidTr="0002598B">
        <w:tblPrEx>
          <w:tblLook w:val="0000" w:firstRow="0" w:lastRow="0" w:firstColumn="0" w:lastColumn="0" w:noHBand="0" w:noVBand="0"/>
        </w:tblPrEx>
        <w:trPr>
          <w:trHeight w:hRule="exact" w:val="370"/>
        </w:trPr>
        <w:tc>
          <w:tcPr>
            <w:tcW w:w="11245" w:type="dxa"/>
            <w:gridSpan w:val="2"/>
            <w:shd w:val="clear" w:color="auto" w:fill="D9D9D9"/>
          </w:tcPr>
          <w:p w14:paraId="3E8F56BE" w14:textId="0F54F8B9" w:rsidR="00C32381" w:rsidRPr="0002598B" w:rsidRDefault="00EB452A" w:rsidP="006325E0">
            <w:pPr>
              <w:tabs>
                <w:tab w:val="left" w:pos="2952"/>
                <w:tab w:val="left" w:pos="4302"/>
              </w:tabs>
              <w:spacing w:before="60" w:after="0" w:line="200" w:lineRule="exact"/>
              <w:ind w:right="72"/>
              <w:jc w:val="center"/>
              <w:rPr>
                <w:rFonts w:ascii="Arial" w:eastAsia="Times New Roman" w:hAnsi="Arial" w:cs="Arial"/>
                <w:b/>
                <w:sz w:val="20"/>
                <w:szCs w:val="20"/>
              </w:rPr>
            </w:pPr>
            <w:r w:rsidRPr="006566BD">
              <w:rPr>
                <w:rFonts w:ascii="Arial" w:eastAsia="Times New Roman" w:hAnsi="Arial" w:cs="Arial"/>
                <w:b/>
                <w:sz w:val="20"/>
                <w:szCs w:val="20"/>
              </w:rPr>
              <w:t>1</w:t>
            </w:r>
            <w:r w:rsidR="006325E0">
              <w:rPr>
                <w:rFonts w:ascii="Arial" w:eastAsia="Times New Roman" w:hAnsi="Arial" w:cs="Arial"/>
                <w:b/>
                <w:sz w:val="20"/>
                <w:szCs w:val="20"/>
              </w:rPr>
              <w:t>4</w:t>
            </w:r>
            <w:r w:rsidRPr="006566BD">
              <w:rPr>
                <w:rFonts w:ascii="Arial" w:eastAsia="Times New Roman" w:hAnsi="Arial" w:cs="Arial"/>
                <w:b/>
                <w:sz w:val="20"/>
                <w:szCs w:val="20"/>
              </w:rPr>
              <w:t>. SIGNATURES</w:t>
            </w:r>
          </w:p>
        </w:tc>
      </w:tr>
      <w:tr w:rsidR="0002598B" w:rsidRPr="005A008D" w14:paraId="0393381C" w14:textId="77777777" w:rsidTr="00AE1C77">
        <w:tblPrEx>
          <w:tblLook w:val="0000" w:firstRow="0" w:lastRow="0" w:firstColumn="0" w:lastColumn="0" w:noHBand="0" w:noVBand="0"/>
        </w:tblPrEx>
        <w:trPr>
          <w:trHeight w:hRule="exact" w:val="1432"/>
        </w:trPr>
        <w:tc>
          <w:tcPr>
            <w:tcW w:w="11245" w:type="dxa"/>
            <w:gridSpan w:val="2"/>
            <w:tcBorders>
              <w:bottom w:val="nil"/>
            </w:tcBorders>
            <w:shd w:val="clear" w:color="auto" w:fill="D9D9D9"/>
          </w:tcPr>
          <w:p w14:paraId="5E96B53D" w14:textId="0A8958D2" w:rsidR="0002598B" w:rsidRPr="00AE1C77" w:rsidRDefault="0002598B" w:rsidP="0002598B">
            <w:pPr>
              <w:tabs>
                <w:tab w:val="left" w:pos="2952"/>
                <w:tab w:val="left" w:pos="4302"/>
              </w:tabs>
              <w:spacing w:before="60" w:after="0" w:line="200" w:lineRule="exact"/>
              <w:ind w:right="72"/>
              <w:rPr>
                <w:rFonts w:ascii="Arial" w:eastAsia="Times New Roman" w:hAnsi="Arial" w:cs="Arial"/>
                <w:b/>
                <w:sz w:val="18"/>
                <w:szCs w:val="18"/>
              </w:rPr>
            </w:pPr>
            <w:r w:rsidRPr="00AE1C77">
              <w:rPr>
                <w:rFonts w:ascii="Arial" w:eastAsia="Times New Roman" w:hAnsi="Arial" w:cs="Arial"/>
                <w:b/>
                <w:sz w:val="18"/>
                <w:szCs w:val="18"/>
              </w:rPr>
              <w:t xml:space="preserve">By signing below, producer agrees to follow the herd plan and acknowledges </w:t>
            </w:r>
            <w:r w:rsidR="00CD73EE" w:rsidRPr="00AE1C77">
              <w:rPr>
                <w:rFonts w:ascii="Arial" w:eastAsia="Times New Roman" w:hAnsi="Arial" w:cs="Arial"/>
                <w:b/>
                <w:sz w:val="18"/>
                <w:szCs w:val="18"/>
              </w:rPr>
              <w:t>all</w:t>
            </w:r>
            <w:r w:rsidRPr="00AE1C77">
              <w:rPr>
                <w:rFonts w:ascii="Arial" w:eastAsia="Times New Roman" w:hAnsi="Arial" w:cs="Arial"/>
                <w:b/>
                <w:sz w:val="18"/>
                <w:szCs w:val="18"/>
              </w:rPr>
              <w:t xml:space="preserve"> of the following: </w:t>
            </w:r>
          </w:p>
          <w:p w14:paraId="7A2ECC4B" w14:textId="1FA361B5" w:rsidR="0002598B" w:rsidRPr="00AE1C77" w:rsidRDefault="0002598B" w:rsidP="00551B32">
            <w:pPr>
              <w:pStyle w:val="ListParagraph"/>
              <w:numPr>
                <w:ilvl w:val="0"/>
                <w:numId w:val="3"/>
              </w:numPr>
              <w:tabs>
                <w:tab w:val="left" w:pos="2952"/>
                <w:tab w:val="left" w:pos="4302"/>
              </w:tabs>
              <w:spacing w:before="60" w:after="0" w:line="200" w:lineRule="exact"/>
              <w:ind w:left="330" w:right="72"/>
              <w:rPr>
                <w:rFonts w:ascii="Arial" w:eastAsia="Times New Roman" w:hAnsi="Arial" w:cs="Arial"/>
                <w:b/>
                <w:sz w:val="18"/>
                <w:szCs w:val="18"/>
              </w:rPr>
            </w:pPr>
            <w:r w:rsidRPr="00AE1C77">
              <w:rPr>
                <w:rFonts w:ascii="Arial" w:eastAsia="Times New Roman" w:hAnsi="Arial" w:cs="Arial"/>
                <w:b/>
                <w:sz w:val="18"/>
                <w:szCs w:val="18"/>
              </w:rPr>
              <w:t>Failure to follow the herd plan may result in quarantine or other action by the department.</w:t>
            </w:r>
          </w:p>
          <w:p w14:paraId="59E818D8" w14:textId="060B75B6" w:rsidR="00551B32" w:rsidRPr="00AE1C77" w:rsidRDefault="00551B32" w:rsidP="00551B32">
            <w:pPr>
              <w:pStyle w:val="ListParagraph"/>
              <w:numPr>
                <w:ilvl w:val="0"/>
                <w:numId w:val="3"/>
              </w:numPr>
              <w:tabs>
                <w:tab w:val="left" w:pos="2952"/>
                <w:tab w:val="left" w:pos="4302"/>
              </w:tabs>
              <w:spacing w:before="60" w:after="0" w:line="200" w:lineRule="exact"/>
              <w:ind w:left="330" w:right="72"/>
              <w:rPr>
                <w:rFonts w:ascii="Arial" w:eastAsia="Times New Roman" w:hAnsi="Arial" w:cs="Arial"/>
                <w:b/>
                <w:sz w:val="18"/>
                <w:szCs w:val="18"/>
              </w:rPr>
            </w:pPr>
            <w:r w:rsidRPr="00AE1C77">
              <w:rPr>
                <w:rFonts w:ascii="Arial" w:eastAsia="Times New Roman" w:hAnsi="Arial" w:cs="Arial"/>
                <w:b/>
                <w:sz w:val="18"/>
                <w:szCs w:val="18"/>
              </w:rPr>
              <w:t xml:space="preserve">The herd plan is effective 90 days from the date of </w:t>
            </w:r>
            <w:r w:rsidR="009812FC" w:rsidRPr="00AE1C77">
              <w:rPr>
                <w:rFonts w:ascii="Arial" w:eastAsia="Times New Roman" w:hAnsi="Arial" w:cs="Arial"/>
                <w:b/>
                <w:sz w:val="18"/>
                <w:szCs w:val="18"/>
              </w:rPr>
              <w:t>testing (or date specified by the department)</w:t>
            </w:r>
            <w:r w:rsidRPr="00AE1C77">
              <w:rPr>
                <w:rFonts w:ascii="Arial" w:eastAsia="Times New Roman" w:hAnsi="Arial" w:cs="Arial"/>
                <w:b/>
                <w:sz w:val="18"/>
                <w:szCs w:val="18"/>
              </w:rPr>
              <w:t>, unless the disease status of the herd changes.</w:t>
            </w:r>
          </w:p>
          <w:p w14:paraId="3C9A1285" w14:textId="674FD8AE" w:rsidR="00CD73EE" w:rsidRPr="00AE1C77" w:rsidRDefault="00B1235A" w:rsidP="00551B32">
            <w:pPr>
              <w:pStyle w:val="ListParagraph"/>
              <w:numPr>
                <w:ilvl w:val="0"/>
                <w:numId w:val="3"/>
              </w:numPr>
              <w:tabs>
                <w:tab w:val="left" w:pos="2952"/>
                <w:tab w:val="left" w:pos="4302"/>
              </w:tabs>
              <w:spacing w:before="60" w:after="0" w:line="200" w:lineRule="exact"/>
              <w:ind w:left="330" w:right="72"/>
              <w:rPr>
                <w:rFonts w:ascii="Arial" w:eastAsia="Times New Roman" w:hAnsi="Arial" w:cs="Arial"/>
                <w:b/>
                <w:sz w:val="18"/>
                <w:szCs w:val="18"/>
              </w:rPr>
            </w:pPr>
            <w:r w:rsidRPr="00AE1C77">
              <w:rPr>
                <w:rFonts w:ascii="Arial" w:eastAsia="Times New Roman" w:hAnsi="Arial" w:cs="Arial"/>
                <w:b/>
                <w:sz w:val="18"/>
                <w:szCs w:val="18"/>
              </w:rPr>
              <w:t>After the herd plan</w:t>
            </w:r>
            <w:r w:rsidR="001C253E" w:rsidRPr="00AE1C77">
              <w:rPr>
                <w:rFonts w:ascii="Arial" w:eastAsia="Times New Roman" w:hAnsi="Arial" w:cs="Arial"/>
                <w:b/>
                <w:sz w:val="18"/>
                <w:szCs w:val="18"/>
              </w:rPr>
              <w:t xml:space="preserve"> is no longer in effect</w:t>
            </w:r>
            <w:r w:rsidRPr="00AE1C77">
              <w:rPr>
                <w:rFonts w:ascii="Arial" w:eastAsia="Times New Roman" w:hAnsi="Arial" w:cs="Arial"/>
                <w:b/>
                <w:sz w:val="18"/>
                <w:szCs w:val="18"/>
              </w:rPr>
              <w:t>, t</w:t>
            </w:r>
            <w:r w:rsidR="00CD73EE" w:rsidRPr="00AE1C77">
              <w:rPr>
                <w:rFonts w:ascii="Arial" w:eastAsia="Times New Roman" w:hAnsi="Arial" w:cs="Arial"/>
                <w:b/>
                <w:sz w:val="18"/>
                <w:szCs w:val="18"/>
              </w:rPr>
              <w:t xml:space="preserve">esting must resume </w:t>
            </w:r>
            <w:r w:rsidRPr="00AE1C77">
              <w:rPr>
                <w:rFonts w:ascii="Arial" w:eastAsia="Times New Roman" w:hAnsi="Arial" w:cs="Arial"/>
                <w:b/>
                <w:sz w:val="18"/>
                <w:szCs w:val="18"/>
              </w:rPr>
              <w:t xml:space="preserve">prior to movement </w:t>
            </w:r>
            <w:r w:rsidR="00CD73EE" w:rsidRPr="00AE1C77">
              <w:rPr>
                <w:rFonts w:ascii="Arial" w:eastAsia="Times New Roman" w:hAnsi="Arial" w:cs="Arial"/>
                <w:b/>
                <w:sz w:val="18"/>
                <w:szCs w:val="18"/>
              </w:rPr>
              <w:t>and a new herd plan developed, if necessary.</w:t>
            </w:r>
          </w:p>
          <w:p w14:paraId="3C78DBC0" w14:textId="7823382B" w:rsidR="0002598B" w:rsidRPr="006566BD" w:rsidRDefault="0002598B" w:rsidP="0002598B">
            <w:pPr>
              <w:tabs>
                <w:tab w:val="left" w:pos="2952"/>
                <w:tab w:val="left" w:pos="4302"/>
              </w:tabs>
              <w:spacing w:before="60" w:after="0" w:line="200" w:lineRule="exact"/>
              <w:ind w:right="72"/>
              <w:rPr>
                <w:rFonts w:ascii="Arial" w:eastAsia="Times New Roman" w:hAnsi="Arial" w:cs="Arial"/>
                <w:b/>
                <w:sz w:val="20"/>
                <w:szCs w:val="20"/>
              </w:rPr>
            </w:pPr>
          </w:p>
        </w:tc>
      </w:tr>
      <w:tr w:rsidR="009027A0" w:rsidRPr="005A008D" w14:paraId="1FA4F661" w14:textId="77777777" w:rsidTr="00AE1C77">
        <w:tblPrEx>
          <w:tblLook w:val="0000" w:firstRow="0" w:lastRow="0" w:firstColumn="0" w:lastColumn="0" w:noHBand="0" w:noVBand="0"/>
        </w:tblPrEx>
        <w:trPr>
          <w:trHeight w:hRule="exact" w:val="648"/>
        </w:trPr>
        <w:tc>
          <w:tcPr>
            <w:tcW w:w="9355" w:type="dxa"/>
            <w:tcBorders>
              <w:top w:val="nil"/>
            </w:tcBorders>
          </w:tcPr>
          <w:p w14:paraId="04834DF8" w14:textId="2B3917E0" w:rsidR="009027A0" w:rsidRPr="005A008D" w:rsidRDefault="00EB452A" w:rsidP="009B2D35">
            <w:pPr>
              <w:tabs>
                <w:tab w:val="left" w:pos="2952"/>
                <w:tab w:val="left" w:pos="4302"/>
              </w:tabs>
              <w:spacing w:before="60" w:after="0" w:line="200" w:lineRule="exact"/>
              <w:ind w:right="72"/>
              <w:rPr>
                <w:rFonts w:ascii="Arial" w:eastAsia="Times New Roman" w:hAnsi="Arial" w:cs="Arial"/>
                <w:caps/>
                <w:sz w:val="20"/>
                <w:szCs w:val="20"/>
              </w:rPr>
            </w:pPr>
            <w:r>
              <w:rPr>
                <w:rFonts w:ascii="Arial" w:eastAsia="Times New Roman" w:hAnsi="Arial" w:cs="Arial"/>
                <w:caps/>
                <w:sz w:val="20"/>
                <w:szCs w:val="20"/>
              </w:rPr>
              <w:t>producer</w:t>
            </w:r>
            <w:r w:rsidR="009027A0" w:rsidRPr="005A008D">
              <w:rPr>
                <w:rFonts w:ascii="Arial" w:eastAsia="Times New Roman" w:hAnsi="Arial" w:cs="Arial"/>
                <w:caps/>
                <w:sz w:val="20"/>
                <w:szCs w:val="20"/>
              </w:rPr>
              <w:t xml:space="preserve"> SIGNATURE</w:t>
            </w:r>
          </w:p>
          <w:p w14:paraId="3C52DCCA" w14:textId="4CC4D3EF" w:rsidR="009027A0" w:rsidRPr="005A008D" w:rsidRDefault="009027A0" w:rsidP="009B2D35">
            <w:pPr>
              <w:tabs>
                <w:tab w:val="left" w:pos="2952"/>
                <w:tab w:val="left" w:pos="4302"/>
              </w:tabs>
              <w:spacing w:before="60" w:after="0" w:line="200" w:lineRule="exact"/>
              <w:ind w:right="72"/>
              <w:rPr>
                <w:rFonts w:ascii="Arial" w:eastAsia="Times New Roman" w:hAnsi="Arial" w:cs="Arial"/>
                <w:caps/>
                <w:sz w:val="20"/>
                <w:szCs w:val="20"/>
              </w:rPr>
            </w:pPr>
          </w:p>
        </w:tc>
        <w:tc>
          <w:tcPr>
            <w:tcW w:w="1890" w:type="dxa"/>
            <w:tcBorders>
              <w:top w:val="nil"/>
            </w:tcBorders>
          </w:tcPr>
          <w:p w14:paraId="51ED1459" w14:textId="77777777" w:rsidR="009027A0" w:rsidRPr="005A008D" w:rsidRDefault="009027A0" w:rsidP="009B2D35">
            <w:pPr>
              <w:tabs>
                <w:tab w:val="left" w:pos="2952"/>
                <w:tab w:val="left" w:pos="4302"/>
              </w:tabs>
              <w:spacing w:before="60" w:after="0" w:line="200" w:lineRule="exact"/>
              <w:ind w:right="72"/>
              <w:rPr>
                <w:rFonts w:ascii="Arial" w:eastAsia="Times New Roman" w:hAnsi="Arial" w:cs="Arial"/>
                <w:caps/>
                <w:sz w:val="20"/>
                <w:szCs w:val="20"/>
              </w:rPr>
            </w:pPr>
            <w:r w:rsidRPr="005A008D">
              <w:rPr>
                <w:rFonts w:ascii="Arial" w:eastAsia="Times New Roman" w:hAnsi="Arial" w:cs="Arial"/>
                <w:caps/>
                <w:sz w:val="20"/>
                <w:szCs w:val="20"/>
              </w:rPr>
              <w:t>DATE</w:t>
            </w:r>
          </w:p>
          <w:p w14:paraId="0F3281A9" w14:textId="77777777" w:rsidR="009027A0" w:rsidRPr="005A008D" w:rsidRDefault="009027A0" w:rsidP="009B2D35">
            <w:pPr>
              <w:tabs>
                <w:tab w:val="left" w:pos="2952"/>
                <w:tab w:val="left" w:pos="4302"/>
              </w:tabs>
              <w:spacing w:before="60" w:after="0" w:line="200" w:lineRule="exact"/>
              <w:ind w:right="72"/>
              <w:rPr>
                <w:rFonts w:ascii="Arial" w:eastAsia="Times New Roman" w:hAnsi="Arial" w:cs="Arial"/>
                <w:caps/>
                <w:sz w:val="20"/>
                <w:szCs w:val="20"/>
              </w:rPr>
            </w:pPr>
            <w:r w:rsidRPr="005A008D">
              <w:rPr>
                <w:rFonts w:ascii="Arial" w:eastAsia="Times New Roman" w:hAnsi="Arial" w:cs="Arial"/>
                <w:caps/>
                <w:sz w:val="20"/>
                <w:szCs w:val="20"/>
              </w:rPr>
              <w:fldChar w:fldCharType="begin">
                <w:ffData>
                  <w:name w:val="Text88"/>
                  <w:enabled/>
                  <w:calcOnExit w:val="0"/>
                  <w:textInput/>
                </w:ffData>
              </w:fldChar>
            </w:r>
            <w:r w:rsidRPr="005A008D">
              <w:rPr>
                <w:rFonts w:ascii="Arial" w:eastAsia="Times New Roman" w:hAnsi="Arial" w:cs="Arial"/>
                <w:caps/>
                <w:sz w:val="20"/>
                <w:szCs w:val="20"/>
              </w:rPr>
              <w:instrText xml:space="preserve"> FORMTEXT </w:instrText>
            </w:r>
            <w:r w:rsidRPr="005A008D">
              <w:rPr>
                <w:rFonts w:ascii="Arial" w:eastAsia="Times New Roman" w:hAnsi="Arial" w:cs="Arial"/>
                <w:caps/>
                <w:sz w:val="20"/>
                <w:szCs w:val="20"/>
              </w:rPr>
            </w:r>
            <w:r w:rsidRPr="005A008D">
              <w:rPr>
                <w:rFonts w:ascii="Arial" w:eastAsia="Times New Roman" w:hAnsi="Arial" w:cs="Arial"/>
                <w:caps/>
                <w:sz w:val="20"/>
                <w:szCs w:val="20"/>
              </w:rPr>
              <w:fldChar w:fldCharType="separate"/>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noProof/>
                <w:sz w:val="20"/>
                <w:szCs w:val="20"/>
              </w:rPr>
              <w:t> </w:t>
            </w:r>
            <w:r w:rsidRPr="005A008D">
              <w:rPr>
                <w:rFonts w:ascii="Arial" w:eastAsia="Times New Roman" w:hAnsi="Arial" w:cs="Arial"/>
                <w:caps/>
                <w:sz w:val="20"/>
                <w:szCs w:val="20"/>
              </w:rPr>
              <w:fldChar w:fldCharType="end"/>
            </w:r>
          </w:p>
        </w:tc>
      </w:tr>
      <w:tr w:rsidR="00F5490C" w:rsidRPr="005A008D" w14:paraId="05BA24A3" w14:textId="77777777" w:rsidTr="007B19BE">
        <w:trPr>
          <w:trHeight w:val="648"/>
        </w:trPr>
        <w:tc>
          <w:tcPr>
            <w:tcW w:w="9355" w:type="dxa"/>
          </w:tcPr>
          <w:p w14:paraId="688BEE1F" w14:textId="6ED017AE" w:rsidR="00F5490C" w:rsidRPr="005A008D" w:rsidRDefault="00EB452A" w:rsidP="00C011CE">
            <w:pPr>
              <w:spacing w:after="0" w:line="240" w:lineRule="auto"/>
              <w:rPr>
                <w:rFonts w:ascii="Arial" w:eastAsia="Times New Roman" w:hAnsi="Arial" w:cs="Times New Roman"/>
                <w:sz w:val="20"/>
                <w:szCs w:val="20"/>
              </w:rPr>
            </w:pPr>
            <w:r>
              <w:rPr>
                <w:rFonts w:ascii="Arial" w:eastAsia="Times New Roman" w:hAnsi="Arial" w:cs="Times New Roman"/>
                <w:sz w:val="20"/>
                <w:szCs w:val="20"/>
              </w:rPr>
              <w:t>VETERINARIAN SIGNATURE</w:t>
            </w:r>
          </w:p>
        </w:tc>
        <w:tc>
          <w:tcPr>
            <w:tcW w:w="1890" w:type="dxa"/>
          </w:tcPr>
          <w:p w14:paraId="5B3AFA58" w14:textId="77777777" w:rsidR="00F5490C" w:rsidRPr="005A008D" w:rsidRDefault="00F5490C" w:rsidP="00C011CE">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t>DATE</w:t>
            </w:r>
          </w:p>
          <w:p w14:paraId="00A2EF12" w14:textId="77777777" w:rsidR="00F5490C" w:rsidRPr="005A008D" w:rsidRDefault="00F5490C" w:rsidP="00C011CE">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fldChar w:fldCharType="begin">
                <w:ffData>
                  <w:name w:val="Text89"/>
                  <w:enabled/>
                  <w:calcOnExit w:val="0"/>
                  <w:textInput/>
                </w:ffData>
              </w:fldChar>
            </w:r>
            <w:r w:rsidRPr="005A008D">
              <w:rPr>
                <w:rFonts w:ascii="Arial" w:eastAsia="Times New Roman" w:hAnsi="Arial" w:cs="Times New Roman"/>
                <w:sz w:val="20"/>
                <w:szCs w:val="20"/>
              </w:rPr>
              <w:instrText xml:space="preserve"> FORMTEXT </w:instrText>
            </w:r>
            <w:r w:rsidRPr="005A008D">
              <w:rPr>
                <w:rFonts w:ascii="Arial" w:eastAsia="Times New Roman" w:hAnsi="Arial" w:cs="Times New Roman"/>
                <w:sz w:val="20"/>
                <w:szCs w:val="20"/>
              </w:rPr>
            </w:r>
            <w:r w:rsidRPr="005A008D">
              <w:rPr>
                <w:rFonts w:ascii="Arial" w:eastAsia="Times New Roman" w:hAnsi="Arial" w:cs="Times New Roman"/>
                <w:sz w:val="20"/>
                <w:szCs w:val="20"/>
              </w:rPr>
              <w:fldChar w:fldCharType="separate"/>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sz w:val="20"/>
                <w:szCs w:val="20"/>
              </w:rPr>
              <w:fldChar w:fldCharType="end"/>
            </w:r>
          </w:p>
        </w:tc>
      </w:tr>
      <w:tr w:rsidR="00EB452A" w:rsidRPr="005A008D" w14:paraId="0F6F3798" w14:textId="77777777" w:rsidTr="007B19BE">
        <w:trPr>
          <w:trHeight w:val="648"/>
        </w:trPr>
        <w:tc>
          <w:tcPr>
            <w:tcW w:w="9355" w:type="dxa"/>
          </w:tcPr>
          <w:p w14:paraId="43E6333F" w14:textId="0A28EEEC" w:rsidR="00EB452A" w:rsidRDefault="00EB452A" w:rsidP="00EB452A">
            <w:pPr>
              <w:spacing w:after="0" w:line="240" w:lineRule="auto"/>
              <w:rPr>
                <w:rFonts w:ascii="Arial" w:eastAsia="Times New Roman" w:hAnsi="Arial" w:cs="Times New Roman"/>
                <w:sz w:val="20"/>
                <w:szCs w:val="20"/>
              </w:rPr>
            </w:pPr>
            <w:r>
              <w:rPr>
                <w:rFonts w:ascii="Arial" w:eastAsia="Times New Roman" w:hAnsi="Arial" w:cs="Times New Roman"/>
                <w:sz w:val="20"/>
                <w:szCs w:val="20"/>
              </w:rPr>
              <w:t>DATCP DESIGNEE</w:t>
            </w:r>
          </w:p>
        </w:tc>
        <w:tc>
          <w:tcPr>
            <w:tcW w:w="1890" w:type="dxa"/>
          </w:tcPr>
          <w:p w14:paraId="055EE3F9" w14:textId="77777777" w:rsidR="00EB452A" w:rsidRPr="005A008D" w:rsidRDefault="00EB452A" w:rsidP="00EB452A">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t>DATE</w:t>
            </w:r>
          </w:p>
          <w:p w14:paraId="7148C30A" w14:textId="245C73D1" w:rsidR="00EB452A" w:rsidRPr="005A008D" w:rsidRDefault="00EB452A" w:rsidP="00EB452A">
            <w:pPr>
              <w:spacing w:after="0" w:line="240" w:lineRule="auto"/>
              <w:rPr>
                <w:rFonts w:ascii="Arial" w:eastAsia="Times New Roman" w:hAnsi="Arial" w:cs="Times New Roman"/>
                <w:sz w:val="20"/>
                <w:szCs w:val="20"/>
              </w:rPr>
            </w:pPr>
            <w:r w:rsidRPr="005A008D">
              <w:rPr>
                <w:rFonts w:ascii="Arial" w:eastAsia="Times New Roman" w:hAnsi="Arial" w:cs="Times New Roman"/>
                <w:sz w:val="20"/>
                <w:szCs w:val="20"/>
              </w:rPr>
              <w:fldChar w:fldCharType="begin">
                <w:ffData>
                  <w:name w:val="Text89"/>
                  <w:enabled/>
                  <w:calcOnExit w:val="0"/>
                  <w:textInput/>
                </w:ffData>
              </w:fldChar>
            </w:r>
            <w:r w:rsidRPr="005A008D">
              <w:rPr>
                <w:rFonts w:ascii="Arial" w:eastAsia="Times New Roman" w:hAnsi="Arial" w:cs="Times New Roman"/>
                <w:sz w:val="20"/>
                <w:szCs w:val="20"/>
              </w:rPr>
              <w:instrText xml:space="preserve"> FORMTEXT </w:instrText>
            </w:r>
            <w:r w:rsidRPr="005A008D">
              <w:rPr>
                <w:rFonts w:ascii="Arial" w:eastAsia="Times New Roman" w:hAnsi="Arial" w:cs="Times New Roman"/>
                <w:sz w:val="20"/>
                <w:szCs w:val="20"/>
              </w:rPr>
            </w:r>
            <w:r w:rsidRPr="005A008D">
              <w:rPr>
                <w:rFonts w:ascii="Arial" w:eastAsia="Times New Roman" w:hAnsi="Arial" w:cs="Times New Roman"/>
                <w:sz w:val="20"/>
                <w:szCs w:val="20"/>
              </w:rPr>
              <w:fldChar w:fldCharType="separate"/>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noProof/>
                <w:sz w:val="20"/>
                <w:szCs w:val="20"/>
              </w:rPr>
              <w:t> </w:t>
            </w:r>
            <w:r w:rsidRPr="005A008D">
              <w:rPr>
                <w:rFonts w:ascii="Arial" w:eastAsia="Times New Roman" w:hAnsi="Arial" w:cs="Times New Roman"/>
                <w:sz w:val="20"/>
                <w:szCs w:val="20"/>
              </w:rPr>
              <w:fldChar w:fldCharType="end"/>
            </w:r>
          </w:p>
        </w:tc>
      </w:tr>
    </w:tbl>
    <w:p w14:paraId="39161F62" w14:textId="0D94C545" w:rsidR="00D44B90" w:rsidRDefault="005A008D" w:rsidP="00232048">
      <w:pPr>
        <w:spacing w:after="0" w:line="240" w:lineRule="auto"/>
        <w:jc w:val="center"/>
        <w:rPr>
          <w:rFonts w:ascii="Arial" w:eastAsia="Times New Roman" w:hAnsi="Arial" w:cs="Arial"/>
          <w:sz w:val="16"/>
          <w:szCs w:val="16"/>
        </w:rPr>
      </w:pPr>
      <w:r w:rsidRPr="005A008D">
        <w:rPr>
          <w:rFonts w:ascii="Arial" w:eastAsia="Times New Roman" w:hAnsi="Arial" w:cs="Arial"/>
          <w:sz w:val="16"/>
          <w:szCs w:val="16"/>
        </w:rPr>
        <w:t xml:space="preserve">Personal information you provide may be used for purposes other than that for which it was originally collected </w:t>
      </w:r>
      <w:r w:rsidR="00232048">
        <w:rPr>
          <w:rFonts w:ascii="Arial" w:eastAsia="Times New Roman" w:hAnsi="Arial" w:cs="Arial"/>
          <w:sz w:val="16"/>
          <w:szCs w:val="16"/>
        </w:rPr>
        <w:t>– sec. 15.04(1)(m), Wis. Stats.</w:t>
      </w:r>
    </w:p>
    <w:p w14:paraId="1F60A117" w14:textId="1533709E" w:rsidR="00EB452A" w:rsidRDefault="00EB452A" w:rsidP="00232048">
      <w:pPr>
        <w:spacing w:after="0" w:line="240" w:lineRule="auto"/>
        <w:jc w:val="center"/>
        <w:rPr>
          <w:rFonts w:ascii="Arial" w:eastAsia="Times New Roman" w:hAnsi="Arial" w:cs="Arial"/>
          <w:sz w:val="16"/>
          <w:szCs w:val="16"/>
        </w:rPr>
      </w:pPr>
    </w:p>
    <w:sectPr w:rsidR="00EB452A" w:rsidSect="008C496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360" w:right="446" w:bottom="288" w:left="547" w:header="14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7A8B" w14:textId="77777777" w:rsidR="00D10BB9" w:rsidRDefault="00D10BB9" w:rsidP="00D74EFA">
      <w:pPr>
        <w:spacing w:after="0" w:line="240" w:lineRule="auto"/>
      </w:pPr>
      <w:r>
        <w:separator/>
      </w:r>
    </w:p>
  </w:endnote>
  <w:endnote w:type="continuationSeparator" w:id="0">
    <w:p w14:paraId="1485CCB7" w14:textId="77777777" w:rsidR="00D10BB9" w:rsidRDefault="00D10BB9" w:rsidP="00D7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F57E" w14:textId="77777777" w:rsidR="00D10BB9" w:rsidRDefault="00D1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2EED" w14:textId="683AF21F" w:rsidR="00D10BB9" w:rsidRPr="009946B2" w:rsidRDefault="00D10BB9">
    <w:pPr>
      <w:pStyle w:val="Footer"/>
      <w:rPr>
        <w:sz w:val="16"/>
        <w:szCs w:val="16"/>
      </w:rPr>
    </w:pPr>
    <w:r w:rsidRPr="00E3349F">
      <w:rPr>
        <w:sz w:val="16"/>
        <w:szCs w:val="16"/>
      </w:rPr>
      <w:t xml:space="preserve">Page </w:t>
    </w:r>
    <w:r w:rsidRPr="00E3349F">
      <w:rPr>
        <w:rStyle w:val="PageNumber"/>
        <w:sz w:val="16"/>
        <w:szCs w:val="16"/>
      </w:rPr>
      <w:fldChar w:fldCharType="begin"/>
    </w:r>
    <w:r w:rsidRPr="00E3349F">
      <w:rPr>
        <w:rStyle w:val="PageNumber"/>
        <w:sz w:val="16"/>
        <w:szCs w:val="16"/>
      </w:rPr>
      <w:instrText xml:space="preserve"> PAGE </w:instrText>
    </w:r>
    <w:r w:rsidRPr="00E3349F">
      <w:rPr>
        <w:rStyle w:val="PageNumber"/>
        <w:sz w:val="16"/>
        <w:szCs w:val="16"/>
      </w:rPr>
      <w:fldChar w:fldCharType="separate"/>
    </w:r>
    <w:r w:rsidR="006746EB">
      <w:rPr>
        <w:rStyle w:val="PageNumber"/>
        <w:noProof/>
        <w:sz w:val="16"/>
        <w:szCs w:val="16"/>
      </w:rPr>
      <w:t>1</w:t>
    </w:r>
    <w:r w:rsidRPr="00E3349F">
      <w:rPr>
        <w:rStyle w:val="PageNumber"/>
        <w:sz w:val="16"/>
        <w:szCs w:val="16"/>
      </w:rPr>
      <w:fldChar w:fldCharType="end"/>
    </w:r>
    <w:r>
      <w:rPr>
        <w:rStyle w:val="PageNumbe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F4C1" w14:textId="77777777" w:rsidR="00D10BB9" w:rsidRDefault="00D1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3E01" w14:textId="77777777" w:rsidR="00D10BB9" w:rsidRDefault="00D10BB9" w:rsidP="00D74EFA">
      <w:pPr>
        <w:spacing w:after="0" w:line="240" w:lineRule="auto"/>
      </w:pPr>
      <w:r>
        <w:separator/>
      </w:r>
    </w:p>
  </w:footnote>
  <w:footnote w:type="continuationSeparator" w:id="0">
    <w:p w14:paraId="64FEF36D" w14:textId="77777777" w:rsidR="00D10BB9" w:rsidRDefault="00D10BB9" w:rsidP="00D74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F45C" w14:textId="055F7BB2" w:rsidR="00D10BB9" w:rsidRDefault="006746EB">
    <w:pPr>
      <w:pStyle w:val="Header"/>
    </w:pPr>
    <w:r>
      <w:rPr>
        <w:noProof/>
      </w:rPr>
      <w:pict w14:anchorId="5F2AB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443844" o:spid="_x0000_s2050" type="#_x0000_t136" style="position:absolute;margin-left:0;margin-top:0;width:622.95pt;height:169.85pt;rotation:315;z-index:-251655168;mso-position-horizontal:center;mso-position-horizontal-relative:margin;mso-position-vertical:center;mso-position-vertical-relative:margin" o:allowincell="f" fillcolor="#484329 [814]" stroked="f">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3E58" w14:textId="02E23F86" w:rsidR="00D10BB9" w:rsidRDefault="006746EB">
    <w:pPr>
      <w:pStyle w:val="Header"/>
    </w:pPr>
    <w:r>
      <w:rPr>
        <w:noProof/>
      </w:rPr>
      <w:pict w14:anchorId="0BB03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443845" o:spid="_x0000_s2051" type="#_x0000_t136" style="position:absolute;margin-left:0;margin-top:0;width:622.95pt;height:169.85pt;rotation:315;z-index:-251653120;mso-position-horizontal:center;mso-position-horizontal-relative:margin;mso-position-vertical:center;mso-position-vertical-relative:margin" o:allowincell="f" fillcolor="#484329 [814]" stroked="f">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A4C4" w14:textId="4E0E57D7" w:rsidR="00D10BB9" w:rsidRDefault="006746EB">
    <w:pPr>
      <w:pStyle w:val="Header"/>
    </w:pPr>
    <w:r>
      <w:rPr>
        <w:noProof/>
      </w:rPr>
      <w:pict w14:anchorId="49BC0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443843" o:spid="_x0000_s2049" type="#_x0000_t136" style="position:absolute;margin-left:0;margin-top:0;width:622.95pt;height:169.85pt;rotation:315;z-index:-251657216;mso-position-horizontal:center;mso-position-horizontal-relative:margin;mso-position-vertical:center;mso-position-vertical-relative:margin" o:allowincell="f" fillcolor="#484329 [814]" stroked="f">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5AFB"/>
    <w:multiLevelType w:val="hybridMultilevel"/>
    <w:tmpl w:val="38FE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0C5B"/>
    <w:multiLevelType w:val="hybridMultilevel"/>
    <w:tmpl w:val="A10024E8"/>
    <w:lvl w:ilvl="0" w:tplc="B0FC33EC">
      <w:start w:val="1"/>
      <w:numFmt w:val="decimal"/>
      <w:pStyle w:val="Bodynumbered"/>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12214"/>
    <w:multiLevelType w:val="hybridMultilevel"/>
    <w:tmpl w:val="986A8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E0710"/>
    <w:multiLevelType w:val="hybridMultilevel"/>
    <w:tmpl w:val="25DC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503DE"/>
    <w:multiLevelType w:val="hybridMultilevel"/>
    <w:tmpl w:val="0738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94B0A"/>
    <w:multiLevelType w:val="hybridMultilevel"/>
    <w:tmpl w:val="19F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D"/>
    <w:rsid w:val="00024922"/>
    <w:rsid w:val="0002598B"/>
    <w:rsid w:val="00027319"/>
    <w:rsid w:val="000414A6"/>
    <w:rsid w:val="000662AB"/>
    <w:rsid w:val="00072A4D"/>
    <w:rsid w:val="00076F24"/>
    <w:rsid w:val="0007708B"/>
    <w:rsid w:val="00084EF4"/>
    <w:rsid w:val="000854E0"/>
    <w:rsid w:val="000A06B4"/>
    <w:rsid w:val="000B23A9"/>
    <w:rsid w:val="000B345F"/>
    <w:rsid w:val="000B3AC8"/>
    <w:rsid w:val="000B7B74"/>
    <w:rsid w:val="000C47B4"/>
    <w:rsid w:val="000C52D9"/>
    <w:rsid w:val="000D1F03"/>
    <w:rsid w:val="000D3EE2"/>
    <w:rsid w:val="000D5775"/>
    <w:rsid w:val="000E3209"/>
    <w:rsid w:val="000E4076"/>
    <w:rsid w:val="000E44C0"/>
    <w:rsid w:val="000F229D"/>
    <w:rsid w:val="000F58BF"/>
    <w:rsid w:val="000F67AF"/>
    <w:rsid w:val="00102694"/>
    <w:rsid w:val="00104084"/>
    <w:rsid w:val="00106290"/>
    <w:rsid w:val="00106CB3"/>
    <w:rsid w:val="00115D5F"/>
    <w:rsid w:val="00116494"/>
    <w:rsid w:val="00116F5C"/>
    <w:rsid w:val="00117B4A"/>
    <w:rsid w:val="00124FB2"/>
    <w:rsid w:val="001457FD"/>
    <w:rsid w:val="00150715"/>
    <w:rsid w:val="00151E0F"/>
    <w:rsid w:val="0015241A"/>
    <w:rsid w:val="0015604E"/>
    <w:rsid w:val="00161396"/>
    <w:rsid w:val="00164B40"/>
    <w:rsid w:val="00165303"/>
    <w:rsid w:val="00165547"/>
    <w:rsid w:val="00167B1D"/>
    <w:rsid w:val="00175D5B"/>
    <w:rsid w:val="001816E1"/>
    <w:rsid w:val="00184EFF"/>
    <w:rsid w:val="00187125"/>
    <w:rsid w:val="00196DEB"/>
    <w:rsid w:val="001A5ED0"/>
    <w:rsid w:val="001C253E"/>
    <w:rsid w:val="001D3AA9"/>
    <w:rsid w:val="001D756D"/>
    <w:rsid w:val="001E40D6"/>
    <w:rsid w:val="001F1EDB"/>
    <w:rsid w:val="001F6697"/>
    <w:rsid w:val="001F71DF"/>
    <w:rsid w:val="00211683"/>
    <w:rsid w:val="0021225A"/>
    <w:rsid w:val="00224640"/>
    <w:rsid w:val="002315E4"/>
    <w:rsid w:val="00232048"/>
    <w:rsid w:val="002344B9"/>
    <w:rsid w:val="0024317C"/>
    <w:rsid w:val="00243DB2"/>
    <w:rsid w:val="00244501"/>
    <w:rsid w:val="00254C04"/>
    <w:rsid w:val="00260685"/>
    <w:rsid w:val="0027316B"/>
    <w:rsid w:val="00284CB3"/>
    <w:rsid w:val="00286C80"/>
    <w:rsid w:val="00292E98"/>
    <w:rsid w:val="00296E87"/>
    <w:rsid w:val="00297BEA"/>
    <w:rsid w:val="002A6DB9"/>
    <w:rsid w:val="002A70AE"/>
    <w:rsid w:val="002B121E"/>
    <w:rsid w:val="002B3802"/>
    <w:rsid w:val="002B7576"/>
    <w:rsid w:val="002C264D"/>
    <w:rsid w:val="002C3BBD"/>
    <w:rsid w:val="002C6520"/>
    <w:rsid w:val="002D21F3"/>
    <w:rsid w:val="002D3A2A"/>
    <w:rsid w:val="002E5B70"/>
    <w:rsid w:val="002F1FB6"/>
    <w:rsid w:val="002F23BA"/>
    <w:rsid w:val="00311FB8"/>
    <w:rsid w:val="00316AC9"/>
    <w:rsid w:val="003170D7"/>
    <w:rsid w:val="003177D8"/>
    <w:rsid w:val="003306E4"/>
    <w:rsid w:val="00334D08"/>
    <w:rsid w:val="003364E7"/>
    <w:rsid w:val="003401DA"/>
    <w:rsid w:val="00341085"/>
    <w:rsid w:val="00345DD5"/>
    <w:rsid w:val="0035080C"/>
    <w:rsid w:val="003523AF"/>
    <w:rsid w:val="0036091C"/>
    <w:rsid w:val="00365455"/>
    <w:rsid w:val="00366D11"/>
    <w:rsid w:val="00376C4D"/>
    <w:rsid w:val="00383418"/>
    <w:rsid w:val="003900F1"/>
    <w:rsid w:val="00391973"/>
    <w:rsid w:val="00393763"/>
    <w:rsid w:val="003945D6"/>
    <w:rsid w:val="003A0654"/>
    <w:rsid w:val="003B328D"/>
    <w:rsid w:val="003B706B"/>
    <w:rsid w:val="003D6E8E"/>
    <w:rsid w:val="003E193B"/>
    <w:rsid w:val="003E1A1E"/>
    <w:rsid w:val="003E1EF2"/>
    <w:rsid w:val="003E6026"/>
    <w:rsid w:val="003E661C"/>
    <w:rsid w:val="003F045C"/>
    <w:rsid w:val="004144F0"/>
    <w:rsid w:val="00415A00"/>
    <w:rsid w:val="00415AA0"/>
    <w:rsid w:val="00420252"/>
    <w:rsid w:val="00423F8D"/>
    <w:rsid w:val="0042440A"/>
    <w:rsid w:val="00433773"/>
    <w:rsid w:val="00447B04"/>
    <w:rsid w:val="004518B8"/>
    <w:rsid w:val="004608B5"/>
    <w:rsid w:val="00464E65"/>
    <w:rsid w:val="00471828"/>
    <w:rsid w:val="00471CE2"/>
    <w:rsid w:val="004732BA"/>
    <w:rsid w:val="00475C6C"/>
    <w:rsid w:val="004767D3"/>
    <w:rsid w:val="00476D37"/>
    <w:rsid w:val="004778AF"/>
    <w:rsid w:val="004835F1"/>
    <w:rsid w:val="00486BAC"/>
    <w:rsid w:val="00491E66"/>
    <w:rsid w:val="00495182"/>
    <w:rsid w:val="00497F0C"/>
    <w:rsid w:val="004B2DAE"/>
    <w:rsid w:val="004B7C9E"/>
    <w:rsid w:val="004D24F4"/>
    <w:rsid w:val="004D4CD3"/>
    <w:rsid w:val="004D5EBD"/>
    <w:rsid w:val="004E1797"/>
    <w:rsid w:val="004E258C"/>
    <w:rsid w:val="004F2F39"/>
    <w:rsid w:val="004F2F4D"/>
    <w:rsid w:val="004F50DE"/>
    <w:rsid w:val="0050503C"/>
    <w:rsid w:val="005064AD"/>
    <w:rsid w:val="00515E38"/>
    <w:rsid w:val="00525B3B"/>
    <w:rsid w:val="00530972"/>
    <w:rsid w:val="005348CF"/>
    <w:rsid w:val="00534906"/>
    <w:rsid w:val="005356C3"/>
    <w:rsid w:val="00543C51"/>
    <w:rsid w:val="005505DB"/>
    <w:rsid w:val="00551B32"/>
    <w:rsid w:val="00557B7E"/>
    <w:rsid w:val="00560CDD"/>
    <w:rsid w:val="005646C1"/>
    <w:rsid w:val="00565147"/>
    <w:rsid w:val="0057746E"/>
    <w:rsid w:val="00583F04"/>
    <w:rsid w:val="0058465F"/>
    <w:rsid w:val="0059349B"/>
    <w:rsid w:val="005A008D"/>
    <w:rsid w:val="005A7C14"/>
    <w:rsid w:val="005B2429"/>
    <w:rsid w:val="005B43BF"/>
    <w:rsid w:val="005B7B29"/>
    <w:rsid w:val="005C3D6C"/>
    <w:rsid w:val="005C515B"/>
    <w:rsid w:val="005C5A59"/>
    <w:rsid w:val="005E22B6"/>
    <w:rsid w:val="005E2A6B"/>
    <w:rsid w:val="005E3B05"/>
    <w:rsid w:val="005F1B54"/>
    <w:rsid w:val="005F30D7"/>
    <w:rsid w:val="005F34CE"/>
    <w:rsid w:val="00602C0A"/>
    <w:rsid w:val="00605427"/>
    <w:rsid w:val="00605705"/>
    <w:rsid w:val="00607265"/>
    <w:rsid w:val="0060766A"/>
    <w:rsid w:val="0061531B"/>
    <w:rsid w:val="00615FC7"/>
    <w:rsid w:val="0061654A"/>
    <w:rsid w:val="00621425"/>
    <w:rsid w:val="00622B5E"/>
    <w:rsid w:val="006241AF"/>
    <w:rsid w:val="006253FB"/>
    <w:rsid w:val="006325E0"/>
    <w:rsid w:val="0063333D"/>
    <w:rsid w:val="00637877"/>
    <w:rsid w:val="006403C5"/>
    <w:rsid w:val="00643B00"/>
    <w:rsid w:val="00644212"/>
    <w:rsid w:val="006566BD"/>
    <w:rsid w:val="006611F2"/>
    <w:rsid w:val="00662AA5"/>
    <w:rsid w:val="00663D78"/>
    <w:rsid w:val="00670305"/>
    <w:rsid w:val="006746EB"/>
    <w:rsid w:val="00675736"/>
    <w:rsid w:val="00677827"/>
    <w:rsid w:val="0068098C"/>
    <w:rsid w:val="00684441"/>
    <w:rsid w:val="00685C6A"/>
    <w:rsid w:val="0068623C"/>
    <w:rsid w:val="0069799A"/>
    <w:rsid w:val="006A55C9"/>
    <w:rsid w:val="006A660E"/>
    <w:rsid w:val="006B03AE"/>
    <w:rsid w:val="006B44AF"/>
    <w:rsid w:val="006B4F6E"/>
    <w:rsid w:val="006B5062"/>
    <w:rsid w:val="006C6D39"/>
    <w:rsid w:val="006D545F"/>
    <w:rsid w:val="006D792E"/>
    <w:rsid w:val="007024FD"/>
    <w:rsid w:val="00704A67"/>
    <w:rsid w:val="00710DFB"/>
    <w:rsid w:val="007204EF"/>
    <w:rsid w:val="00731267"/>
    <w:rsid w:val="00747EC3"/>
    <w:rsid w:val="007514D6"/>
    <w:rsid w:val="00757AAB"/>
    <w:rsid w:val="00763E97"/>
    <w:rsid w:val="00773BAE"/>
    <w:rsid w:val="00781EB8"/>
    <w:rsid w:val="00785DAD"/>
    <w:rsid w:val="00796299"/>
    <w:rsid w:val="007A39A4"/>
    <w:rsid w:val="007B19BE"/>
    <w:rsid w:val="007C2593"/>
    <w:rsid w:val="007C463B"/>
    <w:rsid w:val="007D32B0"/>
    <w:rsid w:val="007E36C6"/>
    <w:rsid w:val="008028FB"/>
    <w:rsid w:val="00803FF3"/>
    <w:rsid w:val="00810A95"/>
    <w:rsid w:val="00813D0E"/>
    <w:rsid w:val="008249DE"/>
    <w:rsid w:val="00833268"/>
    <w:rsid w:val="00842F90"/>
    <w:rsid w:val="008510E4"/>
    <w:rsid w:val="00873064"/>
    <w:rsid w:val="00881408"/>
    <w:rsid w:val="0088207F"/>
    <w:rsid w:val="008874BA"/>
    <w:rsid w:val="008913DB"/>
    <w:rsid w:val="0089324F"/>
    <w:rsid w:val="008956B8"/>
    <w:rsid w:val="00897BC4"/>
    <w:rsid w:val="008A0866"/>
    <w:rsid w:val="008B67AF"/>
    <w:rsid w:val="008C496E"/>
    <w:rsid w:val="008F14C5"/>
    <w:rsid w:val="008F3CF2"/>
    <w:rsid w:val="008F60F4"/>
    <w:rsid w:val="009027A0"/>
    <w:rsid w:val="00904AD6"/>
    <w:rsid w:val="00904B24"/>
    <w:rsid w:val="0091078B"/>
    <w:rsid w:val="009114EF"/>
    <w:rsid w:val="00920B78"/>
    <w:rsid w:val="00930DAA"/>
    <w:rsid w:val="00932D96"/>
    <w:rsid w:val="009355C2"/>
    <w:rsid w:val="00935FFF"/>
    <w:rsid w:val="00941485"/>
    <w:rsid w:val="00946FE2"/>
    <w:rsid w:val="00947005"/>
    <w:rsid w:val="00951816"/>
    <w:rsid w:val="00954AC7"/>
    <w:rsid w:val="00960A98"/>
    <w:rsid w:val="00960BD7"/>
    <w:rsid w:val="009645A8"/>
    <w:rsid w:val="00973C27"/>
    <w:rsid w:val="0097520B"/>
    <w:rsid w:val="00975F9F"/>
    <w:rsid w:val="00976F0F"/>
    <w:rsid w:val="009812FC"/>
    <w:rsid w:val="00986F94"/>
    <w:rsid w:val="00987B5B"/>
    <w:rsid w:val="009A0B54"/>
    <w:rsid w:val="009A36D9"/>
    <w:rsid w:val="009A442D"/>
    <w:rsid w:val="009B1218"/>
    <w:rsid w:val="009B2D35"/>
    <w:rsid w:val="009B2D89"/>
    <w:rsid w:val="009C061B"/>
    <w:rsid w:val="009C4ABA"/>
    <w:rsid w:val="009C5BB8"/>
    <w:rsid w:val="009C72CE"/>
    <w:rsid w:val="009E008D"/>
    <w:rsid w:val="009F73E2"/>
    <w:rsid w:val="00A074B7"/>
    <w:rsid w:val="00A20161"/>
    <w:rsid w:val="00A30883"/>
    <w:rsid w:val="00A31B6B"/>
    <w:rsid w:val="00A32FE3"/>
    <w:rsid w:val="00A37C37"/>
    <w:rsid w:val="00A41FC7"/>
    <w:rsid w:val="00A43282"/>
    <w:rsid w:val="00A465B1"/>
    <w:rsid w:val="00A51F14"/>
    <w:rsid w:val="00A65A76"/>
    <w:rsid w:val="00A670B7"/>
    <w:rsid w:val="00A75B1F"/>
    <w:rsid w:val="00A94336"/>
    <w:rsid w:val="00A9507A"/>
    <w:rsid w:val="00A95FB6"/>
    <w:rsid w:val="00A97777"/>
    <w:rsid w:val="00A97BB2"/>
    <w:rsid w:val="00A97D80"/>
    <w:rsid w:val="00AA35D5"/>
    <w:rsid w:val="00AA4C39"/>
    <w:rsid w:val="00AB453A"/>
    <w:rsid w:val="00AC62B8"/>
    <w:rsid w:val="00AD1A01"/>
    <w:rsid w:val="00AE1C77"/>
    <w:rsid w:val="00AF3AC5"/>
    <w:rsid w:val="00AF6099"/>
    <w:rsid w:val="00B03A66"/>
    <w:rsid w:val="00B1079F"/>
    <w:rsid w:val="00B1235A"/>
    <w:rsid w:val="00B1409F"/>
    <w:rsid w:val="00B368A8"/>
    <w:rsid w:val="00B52228"/>
    <w:rsid w:val="00B529C3"/>
    <w:rsid w:val="00B70241"/>
    <w:rsid w:val="00B76FCE"/>
    <w:rsid w:val="00B810D2"/>
    <w:rsid w:val="00B877B7"/>
    <w:rsid w:val="00BA595C"/>
    <w:rsid w:val="00BB0097"/>
    <w:rsid w:val="00BC2EF9"/>
    <w:rsid w:val="00BC7B37"/>
    <w:rsid w:val="00BD291B"/>
    <w:rsid w:val="00BE04BD"/>
    <w:rsid w:val="00BE45A9"/>
    <w:rsid w:val="00BF306A"/>
    <w:rsid w:val="00BF391F"/>
    <w:rsid w:val="00BF4062"/>
    <w:rsid w:val="00C011CE"/>
    <w:rsid w:val="00C1258D"/>
    <w:rsid w:val="00C32381"/>
    <w:rsid w:val="00C503F1"/>
    <w:rsid w:val="00C50CC2"/>
    <w:rsid w:val="00C52228"/>
    <w:rsid w:val="00C7159C"/>
    <w:rsid w:val="00C770C5"/>
    <w:rsid w:val="00C8461E"/>
    <w:rsid w:val="00C86FC6"/>
    <w:rsid w:val="00CA6534"/>
    <w:rsid w:val="00CA7A3A"/>
    <w:rsid w:val="00CB4A85"/>
    <w:rsid w:val="00CB5E54"/>
    <w:rsid w:val="00CC5F5B"/>
    <w:rsid w:val="00CC684D"/>
    <w:rsid w:val="00CC7B11"/>
    <w:rsid w:val="00CD23CF"/>
    <w:rsid w:val="00CD73EE"/>
    <w:rsid w:val="00CD7466"/>
    <w:rsid w:val="00CE41F2"/>
    <w:rsid w:val="00CF3907"/>
    <w:rsid w:val="00D10BB9"/>
    <w:rsid w:val="00D12887"/>
    <w:rsid w:val="00D16689"/>
    <w:rsid w:val="00D20D22"/>
    <w:rsid w:val="00D27155"/>
    <w:rsid w:val="00D30F6F"/>
    <w:rsid w:val="00D44B90"/>
    <w:rsid w:val="00D45E89"/>
    <w:rsid w:val="00D52AFE"/>
    <w:rsid w:val="00D7019B"/>
    <w:rsid w:val="00D74EFA"/>
    <w:rsid w:val="00D858BD"/>
    <w:rsid w:val="00D93112"/>
    <w:rsid w:val="00D974E9"/>
    <w:rsid w:val="00D97856"/>
    <w:rsid w:val="00DB3C1F"/>
    <w:rsid w:val="00DB573A"/>
    <w:rsid w:val="00DB5ACB"/>
    <w:rsid w:val="00DC2A0B"/>
    <w:rsid w:val="00DC2E7C"/>
    <w:rsid w:val="00DC3415"/>
    <w:rsid w:val="00DC55B4"/>
    <w:rsid w:val="00DC6F66"/>
    <w:rsid w:val="00DC7918"/>
    <w:rsid w:val="00DD6861"/>
    <w:rsid w:val="00DE1F36"/>
    <w:rsid w:val="00DE4429"/>
    <w:rsid w:val="00DF090C"/>
    <w:rsid w:val="00E06673"/>
    <w:rsid w:val="00E06AF6"/>
    <w:rsid w:val="00E211CF"/>
    <w:rsid w:val="00E2206C"/>
    <w:rsid w:val="00E364EB"/>
    <w:rsid w:val="00E452AB"/>
    <w:rsid w:val="00E45B25"/>
    <w:rsid w:val="00E46A53"/>
    <w:rsid w:val="00E472BC"/>
    <w:rsid w:val="00E474C5"/>
    <w:rsid w:val="00E558F5"/>
    <w:rsid w:val="00E5618F"/>
    <w:rsid w:val="00E6309C"/>
    <w:rsid w:val="00E665B1"/>
    <w:rsid w:val="00E7198A"/>
    <w:rsid w:val="00E71D01"/>
    <w:rsid w:val="00E872D5"/>
    <w:rsid w:val="00EA4D76"/>
    <w:rsid w:val="00EB1F04"/>
    <w:rsid w:val="00EB3E07"/>
    <w:rsid w:val="00EB44FA"/>
    <w:rsid w:val="00EB452A"/>
    <w:rsid w:val="00ED1024"/>
    <w:rsid w:val="00ED7A53"/>
    <w:rsid w:val="00EE1170"/>
    <w:rsid w:val="00EE3C73"/>
    <w:rsid w:val="00EE71BB"/>
    <w:rsid w:val="00EF01F1"/>
    <w:rsid w:val="00F1655A"/>
    <w:rsid w:val="00F17A3E"/>
    <w:rsid w:val="00F23160"/>
    <w:rsid w:val="00F23295"/>
    <w:rsid w:val="00F30AD3"/>
    <w:rsid w:val="00F347FE"/>
    <w:rsid w:val="00F371E6"/>
    <w:rsid w:val="00F4796F"/>
    <w:rsid w:val="00F53060"/>
    <w:rsid w:val="00F5490C"/>
    <w:rsid w:val="00F632CB"/>
    <w:rsid w:val="00F65C2F"/>
    <w:rsid w:val="00F72B3B"/>
    <w:rsid w:val="00F73D01"/>
    <w:rsid w:val="00F97B40"/>
    <w:rsid w:val="00FA3330"/>
    <w:rsid w:val="00FB0109"/>
    <w:rsid w:val="00FB0152"/>
    <w:rsid w:val="00FB1920"/>
    <w:rsid w:val="00FB4C18"/>
    <w:rsid w:val="00FB5AD4"/>
    <w:rsid w:val="00FB5F1B"/>
    <w:rsid w:val="00FB6107"/>
    <w:rsid w:val="00FB62DC"/>
    <w:rsid w:val="00FB6949"/>
    <w:rsid w:val="00FC1B7E"/>
    <w:rsid w:val="00FD4898"/>
    <w:rsid w:val="00FD7365"/>
    <w:rsid w:val="00FE4AC5"/>
    <w:rsid w:val="00FF2B4F"/>
    <w:rsid w:val="00FF7498"/>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73D3EA"/>
  <w15:docId w15:val="{89B347DB-0DE0-458F-9002-D84FBA7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05"/>
  </w:style>
  <w:style w:type="paragraph" w:styleId="Heading1">
    <w:name w:val="heading 1"/>
    <w:basedOn w:val="Normal"/>
    <w:next w:val="Normal"/>
    <w:link w:val="Heading1Char"/>
    <w:qFormat/>
    <w:rsid w:val="005A008D"/>
    <w:pPr>
      <w:keepNext/>
      <w:spacing w:after="0" w:line="240" w:lineRule="auto"/>
      <w:jc w:val="center"/>
      <w:outlineLvl w:val="0"/>
    </w:pPr>
    <w:rPr>
      <w:rFonts w:ascii="Arial" w:eastAsia="Times New Roman" w:hAnsi="Arial" w:cs="Times New Roman"/>
      <w:b/>
      <w:szCs w:val="20"/>
    </w:rPr>
  </w:style>
  <w:style w:type="paragraph" w:styleId="Heading3">
    <w:name w:val="heading 3"/>
    <w:basedOn w:val="Normal"/>
    <w:next w:val="Normal"/>
    <w:link w:val="Heading3Char"/>
    <w:qFormat/>
    <w:rsid w:val="005A008D"/>
    <w:pPr>
      <w:keepNext/>
      <w:tabs>
        <w:tab w:val="center" w:pos="991"/>
      </w:tabs>
      <w:spacing w:after="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F0"/>
    <w:pPr>
      <w:ind w:left="720"/>
      <w:contextualSpacing/>
    </w:pPr>
  </w:style>
  <w:style w:type="character" w:customStyle="1" w:styleId="Heading1Char">
    <w:name w:val="Heading 1 Char"/>
    <w:basedOn w:val="DefaultParagraphFont"/>
    <w:link w:val="Heading1"/>
    <w:rsid w:val="005A008D"/>
    <w:rPr>
      <w:rFonts w:ascii="Arial" w:eastAsia="Times New Roman" w:hAnsi="Arial" w:cs="Times New Roman"/>
      <w:b/>
      <w:szCs w:val="20"/>
    </w:rPr>
  </w:style>
  <w:style w:type="character" w:customStyle="1" w:styleId="Heading3Char">
    <w:name w:val="Heading 3 Char"/>
    <w:basedOn w:val="DefaultParagraphFont"/>
    <w:link w:val="Heading3"/>
    <w:rsid w:val="005A008D"/>
    <w:rPr>
      <w:rFonts w:ascii="Arial" w:eastAsia="Times New Roman" w:hAnsi="Arial" w:cs="Times New Roman"/>
      <w:b/>
      <w:sz w:val="24"/>
      <w:szCs w:val="20"/>
    </w:rPr>
  </w:style>
  <w:style w:type="numbering" w:customStyle="1" w:styleId="NoList1">
    <w:name w:val="No List1"/>
    <w:next w:val="NoList"/>
    <w:uiPriority w:val="99"/>
    <w:semiHidden/>
    <w:unhideWhenUsed/>
    <w:rsid w:val="005A008D"/>
  </w:style>
  <w:style w:type="paragraph" w:customStyle="1" w:styleId="Ar10">
    <w:name w:val="Ar10"/>
    <w:basedOn w:val="Normal"/>
    <w:rsid w:val="005A008D"/>
    <w:pPr>
      <w:spacing w:after="0" w:line="240" w:lineRule="auto"/>
    </w:pPr>
    <w:rPr>
      <w:rFonts w:ascii="Arial" w:eastAsia="Times New Roman" w:hAnsi="Arial" w:cs="Times New Roman"/>
      <w:sz w:val="20"/>
      <w:szCs w:val="20"/>
    </w:rPr>
  </w:style>
  <w:style w:type="paragraph" w:customStyle="1" w:styleId="Ar6">
    <w:name w:val="Ar6"/>
    <w:basedOn w:val="Normal"/>
    <w:rsid w:val="005A008D"/>
    <w:pPr>
      <w:spacing w:after="0" w:line="240" w:lineRule="auto"/>
    </w:pPr>
    <w:rPr>
      <w:rFonts w:ascii="Arial" w:eastAsia="Times New Roman" w:hAnsi="Arial" w:cs="Times New Roman"/>
      <w:sz w:val="12"/>
      <w:szCs w:val="20"/>
    </w:rPr>
  </w:style>
  <w:style w:type="paragraph" w:customStyle="1" w:styleId="TNR16">
    <w:name w:val="TNR16"/>
    <w:basedOn w:val="Normal"/>
    <w:rsid w:val="005A008D"/>
    <w:pPr>
      <w:spacing w:after="0" w:line="240" w:lineRule="auto"/>
    </w:pPr>
    <w:rPr>
      <w:rFonts w:ascii="Times New Roman" w:eastAsia="Times New Roman" w:hAnsi="Times New Roman" w:cs="Times New Roman"/>
      <w:b/>
      <w:sz w:val="32"/>
      <w:szCs w:val="20"/>
    </w:rPr>
  </w:style>
  <w:style w:type="paragraph" w:styleId="EndnoteText">
    <w:name w:val="endnote text"/>
    <w:basedOn w:val="Normal"/>
    <w:link w:val="EndnoteTextChar"/>
    <w:semiHidden/>
    <w:rsid w:val="005A008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5A008D"/>
    <w:rPr>
      <w:rFonts w:ascii="Arial" w:eastAsia="Times New Roman" w:hAnsi="Arial" w:cs="Times New Roman"/>
      <w:sz w:val="20"/>
      <w:szCs w:val="20"/>
    </w:rPr>
  </w:style>
  <w:style w:type="character" w:styleId="EndnoteReference">
    <w:name w:val="endnote reference"/>
    <w:semiHidden/>
    <w:rsid w:val="005A008D"/>
    <w:rPr>
      <w:vertAlign w:val="superscript"/>
    </w:rPr>
  </w:style>
  <w:style w:type="paragraph" w:styleId="BodyTextIndent">
    <w:name w:val="Body Text Indent"/>
    <w:basedOn w:val="Normal"/>
    <w:link w:val="BodyTextIndentChar"/>
    <w:rsid w:val="005A008D"/>
    <w:pPr>
      <w:tabs>
        <w:tab w:val="left" w:pos="405"/>
        <w:tab w:val="left" w:pos="3375"/>
        <w:tab w:val="left" w:pos="6255"/>
        <w:tab w:val="left" w:pos="6345"/>
      </w:tabs>
      <w:spacing w:after="0" w:line="240" w:lineRule="auto"/>
      <w:ind w:left="405"/>
    </w:pPr>
    <w:rPr>
      <w:rFonts w:ascii="Arial" w:eastAsia="Times New Roman" w:hAnsi="Arial" w:cs="Times New Roman"/>
      <w:szCs w:val="20"/>
    </w:rPr>
  </w:style>
  <w:style w:type="character" w:customStyle="1" w:styleId="BodyTextIndentChar">
    <w:name w:val="Body Text Indent Char"/>
    <w:basedOn w:val="DefaultParagraphFont"/>
    <w:link w:val="BodyTextIndent"/>
    <w:rsid w:val="005A008D"/>
    <w:rPr>
      <w:rFonts w:ascii="Arial" w:eastAsia="Times New Roman" w:hAnsi="Arial" w:cs="Times New Roman"/>
      <w:szCs w:val="20"/>
    </w:rPr>
  </w:style>
  <w:style w:type="paragraph" w:styleId="BodyText">
    <w:name w:val="Body Text"/>
    <w:basedOn w:val="Normal"/>
    <w:link w:val="BodyTextChar"/>
    <w:rsid w:val="005A008D"/>
    <w:pPr>
      <w:tabs>
        <w:tab w:val="left" w:pos="405"/>
        <w:tab w:val="left" w:pos="3375"/>
        <w:tab w:val="left" w:pos="6255"/>
      </w:tabs>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rsid w:val="005A008D"/>
    <w:rPr>
      <w:rFonts w:ascii="Arial" w:eastAsia="Times New Roman" w:hAnsi="Arial" w:cs="Times New Roman"/>
      <w:sz w:val="18"/>
      <w:szCs w:val="20"/>
    </w:rPr>
  </w:style>
  <w:style w:type="paragraph" w:styleId="BalloonText">
    <w:name w:val="Balloon Text"/>
    <w:basedOn w:val="Normal"/>
    <w:link w:val="BalloonTextChar"/>
    <w:semiHidden/>
    <w:rsid w:val="005A00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A008D"/>
    <w:rPr>
      <w:rFonts w:ascii="Tahoma" w:eastAsia="Times New Roman" w:hAnsi="Tahoma" w:cs="Tahoma"/>
      <w:sz w:val="16"/>
      <w:szCs w:val="16"/>
    </w:rPr>
  </w:style>
  <w:style w:type="paragraph" w:styleId="Caption">
    <w:name w:val="caption"/>
    <w:basedOn w:val="Normal"/>
    <w:next w:val="Normal"/>
    <w:qFormat/>
    <w:rsid w:val="005A008D"/>
    <w:pPr>
      <w:spacing w:after="0" w:line="240" w:lineRule="auto"/>
      <w:jc w:val="center"/>
    </w:pPr>
    <w:rPr>
      <w:rFonts w:ascii="Arial" w:eastAsia="Times New Roman" w:hAnsi="Arial" w:cs="Times New Roman"/>
      <w:b/>
      <w:sz w:val="13"/>
      <w:szCs w:val="20"/>
    </w:rPr>
  </w:style>
  <w:style w:type="paragraph" w:customStyle="1" w:styleId="Ar8">
    <w:name w:val="Ar8"/>
    <w:basedOn w:val="Normal"/>
    <w:rsid w:val="005A008D"/>
    <w:pPr>
      <w:spacing w:after="0" w:line="240" w:lineRule="auto"/>
    </w:pPr>
    <w:rPr>
      <w:rFonts w:ascii="Arial" w:eastAsia="Times New Roman" w:hAnsi="Arial" w:cs="Times New Roman"/>
      <w:sz w:val="16"/>
      <w:szCs w:val="20"/>
    </w:rPr>
  </w:style>
  <w:style w:type="table" w:styleId="TableGrid">
    <w:name w:val="Table Grid"/>
    <w:basedOn w:val="TableNormal"/>
    <w:rsid w:val="005A0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008D"/>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A008D"/>
    <w:rPr>
      <w:rFonts w:ascii="Arial" w:eastAsia="Times New Roman" w:hAnsi="Arial" w:cs="Times New Roman"/>
      <w:szCs w:val="20"/>
    </w:rPr>
  </w:style>
  <w:style w:type="paragraph" w:styleId="Footer">
    <w:name w:val="footer"/>
    <w:basedOn w:val="Normal"/>
    <w:link w:val="FooterChar"/>
    <w:rsid w:val="005A008D"/>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5A008D"/>
    <w:rPr>
      <w:rFonts w:ascii="Arial" w:eastAsia="Times New Roman" w:hAnsi="Arial" w:cs="Times New Roman"/>
      <w:szCs w:val="20"/>
    </w:rPr>
  </w:style>
  <w:style w:type="character" w:styleId="PageNumber">
    <w:name w:val="page number"/>
    <w:basedOn w:val="DefaultParagraphFont"/>
    <w:rsid w:val="005A008D"/>
  </w:style>
  <w:style w:type="character" w:styleId="CommentReference">
    <w:name w:val="annotation reference"/>
    <w:uiPriority w:val="99"/>
    <w:semiHidden/>
    <w:rsid w:val="005A008D"/>
    <w:rPr>
      <w:sz w:val="16"/>
      <w:szCs w:val="16"/>
    </w:rPr>
  </w:style>
  <w:style w:type="paragraph" w:styleId="CommentText">
    <w:name w:val="annotation text"/>
    <w:basedOn w:val="Normal"/>
    <w:link w:val="CommentTextChar"/>
    <w:semiHidden/>
    <w:rsid w:val="005A008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A008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5A008D"/>
    <w:rPr>
      <w:b/>
      <w:bCs/>
    </w:rPr>
  </w:style>
  <w:style w:type="character" w:customStyle="1" w:styleId="CommentSubjectChar">
    <w:name w:val="Comment Subject Char"/>
    <w:basedOn w:val="CommentTextChar"/>
    <w:link w:val="CommentSubject"/>
    <w:semiHidden/>
    <w:rsid w:val="005A008D"/>
    <w:rPr>
      <w:rFonts w:ascii="Arial" w:eastAsia="Times New Roman" w:hAnsi="Arial" w:cs="Times New Roman"/>
      <w:b/>
      <w:bCs/>
      <w:sz w:val="20"/>
      <w:szCs w:val="20"/>
    </w:rPr>
  </w:style>
  <w:style w:type="paragraph" w:styleId="Revision">
    <w:name w:val="Revision"/>
    <w:hidden/>
    <w:uiPriority w:val="99"/>
    <w:semiHidden/>
    <w:rsid w:val="005A008D"/>
    <w:pPr>
      <w:spacing w:after="0" w:line="240" w:lineRule="auto"/>
    </w:pPr>
    <w:rPr>
      <w:rFonts w:ascii="Arial" w:eastAsia="Times New Roman" w:hAnsi="Arial" w:cs="Times New Roman"/>
      <w:szCs w:val="20"/>
    </w:rPr>
  </w:style>
  <w:style w:type="character" w:styleId="Emphasis">
    <w:name w:val="Emphasis"/>
    <w:basedOn w:val="DefaultParagraphFont"/>
    <w:qFormat/>
    <w:rsid w:val="005A008D"/>
    <w:rPr>
      <w:i/>
      <w:iCs/>
    </w:rPr>
  </w:style>
  <w:style w:type="character" w:styleId="PlaceholderText">
    <w:name w:val="Placeholder Text"/>
    <w:basedOn w:val="DefaultParagraphFont"/>
    <w:uiPriority w:val="99"/>
    <w:semiHidden/>
    <w:rsid w:val="00941485"/>
    <w:rPr>
      <w:color w:val="808080"/>
    </w:rPr>
  </w:style>
  <w:style w:type="character" w:styleId="Hyperlink">
    <w:name w:val="Hyperlink"/>
    <w:basedOn w:val="DefaultParagraphFont"/>
    <w:uiPriority w:val="99"/>
    <w:unhideWhenUsed/>
    <w:rsid w:val="008956B8"/>
    <w:rPr>
      <w:color w:val="0000FF" w:themeColor="hyperlink"/>
      <w:u w:val="single"/>
    </w:rPr>
  </w:style>
  <w:style w:type="character" w:styleId="FollowedHyperlink">
    <w:name w:val="FollowedHyperlink"/>
    <w:basedOn w:val="DefaultParagraphFont"/>
    <w:uiPriority w:val="99"/>
    <w:semiHidden/>
    <w:unhideWhenUsed/>
    <w:rsid w:val="000F58BF"/>
    <w:rPr>
      <w:color w:val="800080" w:themeColor="followedHyperlink"/>
      <w:u w:val="single"/>
    </w:rPr>
  </w:style>
  <w:style w:type="paragraph" w:customStyle="1" w:styleId="Bodynumbered">
    <w:name w:val="Body numbered"/>
    <w:basedOn w:val="ListParagraph"/>
    <w:qFormat/>
    <w:rsid w:val="00106CB3"/>
    <w:pPr>
      <w:numPr>
        <w:numId w:val="6"/>
      </w:numPr>
      <w:spacing w:after="120" w:line="280" w:lineRule="exact"/>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0576">
      <w:bodyDiv w:val="1"/>
      <w:marLeft w:val="0"/>
      <w:marRight w:val="0"/>
      <w:marTop w:val="0"/>
      <w:marBottom w:val="0"/>
      <w:divBdr>
        <w:top w:val="none" w:sz="0" w:space="0" w:color="auto"/>
        <w:left w:val="none" w:sz="0" w:space="0" w:color="auto"/>
        <w:bottom w:val="none" w:sz="0" w:space="0" w:color="auto"/>
        <w:right w:val="none" w:sz="0" w:space="0" w:color="auto"/>
      </w:divBdr>
    </w:div>
    <w:div w:id="18925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cpswineherdplans@wisconsin.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apwmad0p4145:48143/Pages/Programs_Services/SwineMovement.aspx"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PublishingStartDate xmlns="http://schemas.microsoft.com/sharepoint/v3" xsi:nil="true"/>
    <PublishingExpiration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4</_x002e_globalNavig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B83D7-7711-4151-9685-153F14A1ED15}"/>
</file>

<file path=customXml/itemProps2.xml><?xml version="1.0" encoding="utf-8"?>
<ds:datastoreItem xmlns:ds="http://schemas.openxmlformats.org/officeDocument/2006/customXml" ds:itemID="{26844F56-C7EE-435B-8E4E-0F1973A111E6}"/>
</file>

<file path=customXml/itemProps3.xml><?xml version="1.0" encoding="utf-8"?>
<ds:datastoreItem xmlns:ds="http://schemas.openxmlformats.org/officeDocument/2006/customXml" ds:itemID="{AF433CF0-E1BA-4915-A7D2-CBC46036549D}"/>
</file>

<file path=customXml/itemProps4.xml><?xml version="1.0" encoding="utf-8"?>
<ds:datastoreItem xmlns:ds="http://schemas.openxmlformats.org/officeDocument/2006/customXml" ds:itemID="{5100FC57-60EE-4655-9DBA-CFC9DEB13E18}"/>
</file>

<file path=customXml/itemProps5.xml><?xml version="1.0" encoding="utf-8"?>
<ds:datastoreItem xmlns:ds="http://schemas.openxmlformats.org/officeDocument/2006/customXml" ds:itemID="{41BC40F2-DFB7-494E-B777-99D82DA1D511}"/>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10129</Characters>
  <Application>Microsoft Office Word</Application>
  <DocSecurity>12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Slauson, Loretta L</dc:creator>
  <cp:lastModifiedBy>Duwe, Leeann M</cp:lastModifiedBy>
  <cp:revision>2</cp:revision>
  <cp:lastPrinted>2018-02-13T16:57:00Z</cp:lastPrinted>
  <dcterms:created xsi:type="dcterms:W3CDTF">2018-05-04T18:37:00Z</dcterms:created>
  <dcterms:modified xsi:type="dcterms:W3CDTF">2018-05-04T18:37:00Z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